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F03" w:rsidRDefault="00520F03" w:rsidP="00520F03">
      <w:pPr>
        <w:pStyle w:val="a3"/>
        <w:spacing w:before="0" w:beforeAutospacing="0" w:after="0" w:afterAutospacing="0"/>
        <w:ind w:firstLine="709"/>
        <w:jc w:val="both"/>
        <w:rPr>
          <w:b/>
        </w:rPr>
      </w:pPr>
      <w:r w:rsidRPr="00D52006">
        <w:rPr>
          <w:b/>
          <w:spacing w:val="-14"/>
        </w:rPr>
        <w:t>Тема 7.</w:t>
      </w:r>
      <w:r w:rsidRPr="00D52006">
        <w:rPr>
          <w:b/>
        </w:rPr>
        <w:t xml:space="preserve"> Новые и нетрадиционные виды транспорта. </w:t>
      </w:r>
    </w:p>
    <w:p w:rsidR="00520F03" w:rsidRDefault="00520F03" w:rsidP="00520F03">
      <w:pPr>
        <w:pStyle w:val="a3"/>
        <w:spacing w:before="0" w:beforeAutospacing="0" w:after="0" w:afterAutospacing="0"/>
        <w:ind w:firstLine="709"/>
        <w:jc w:val="both"/>
        <w:rPr>
          <w:b/>
        </w:rPr>
      </w:pPr>
    </w:p>
    <w:p w:rsidR="00520F03" w:rsidRDefault="00520F03" w:rsidP="00520F03">
      <w:pPr>
        <w:pStyle w:val="a3"/>
        <w:spacing w:before="0" w:beforeAutospacing="0" w:after="0" w:afterAutospacing="0"/>
        <w:ind w:firstLine="709"/>
        <w:jc w:val="both"/>
        <w:rPr>
          <w:b/>
        </w:rPr>
      </w:pPr>
    </w:p>
    <w:p w:rsidR="00520F03" w:rsidRPr="00D52006" w:rsidRDefault="00520F03" w:rsidP="00520F03">
      <w:pPr>
        <w:pStyle w:val="a3"/>
        <w:spacing w:before="0" w:beforeAutospacing="0" w:after="0" w:afterAutospacing="0"/>
        <w:ind w:right="204" w:firstLine="709"/>
        <w:jc w:val="both"/>
      </w:pPr>
      <w:r w:rsidRPr="00D52006">
        <w:t>Часто употребляемое понятие "новые виды транспорта" является относительным, так как сроки реализации новых идей могут быть большими, поэтому правильнее термин "нетрадиционные виды транспорта", который принят и за рубежом.</w:t>
      </w:r>
    </w:p>
    <w:p w:rsidR="00520F03" w:rsidRPr="00D52006" w:rsidRDefault="00520F03" w:rsidP="00520F03">
      <w:pPr>
        <w:pStyle w:val="a3"/>
        <w:spacing w:before="0" w:beforeAutospacing="0" w:after="0" w:afterAutospacing="0"/>
        <w:ind w:right="204" w:firstLine="709"/>
        <w:jc w:val="both"/>
      </w:pPr>
      <w:r w:rsidRPr="00D52006">
        <w:t>Основными признаками нетрадиционного вида транспорта следует считать двигатель, движитель и способ взаимодействия с опорной поверхностью. Появление нетрадиционных видов транспорта обусловлено двумя основными причинами: во-первых, кризисным состоянием традиционных видов транспорта во многих странах, связанным, прежде всего, с экологией, недостатком скоростей сообщения, повышенными транспортными издержками, а также с недостаточной провозной способностью отдельных видов транспорта; во-вторых, новыми возможностями, открытыми современным уровнем научно-технического прогресса в условиях растущих транспортных потребностей, связанных с ростом производства, населения, урбанизацией, туризмом, стремлением к экономии времени и др.</w:t>
      </w:r>
    </w:p>
    <w:p w:rsidR="00520F03" w:rsidRPr="00D52006" w:rsidRDefault="00520F03" w:rsidP="00520F03">
      <w:pPr>
        <w:pStyle w:val="a3"/>
        <w:spacing w:before="0" w:beforeAutospacing="0" w:after="0" w:afterAutospacing="0"/>
        <w:ind w:right="204" w:firstLine="709"/>
        <w:jc w:val="both"/>
      </w:pPr>
      <w:r w:rsidRPr="00D52006">
        <w:t xml:space="preserve">Из имеющегося разнообразия нетрадиционных видов транспорта нужно отметить транспорт энергии, </w:t>
      </w:r>
      <w:proofErr w:type="spellStart"/>
      <w:r w:rsidRPr="00D52006">
        <w:t>гидро</w:t>
      </w:r>
      <w:proofErr w:type="spellEnd"/>
      <w:r w:rsidRPr="00D52006">
        <w:t xml:space="preserve">- и пневмотранспорт, дирижабли, суда на подводных крыльях, на воздушной подушке и магнитном подвесе, электромобили, </w:t>
      </w:r>
      <w:proofErr w:type="spellStart"/>
      <w:r w:rsidRPr="00D52006">
        <w:t>солнцемобили</w:t>
      </w:r>
      <w:proofErr w:type="spellEnd"/>
      <w:r w:rsidRPr="00D52006">
        <w:t>, монорельс, конвейерный и космический транспорт.</w:t>
      </w:r>
    </w:p>
    <w:p w:rsidR="00520F03" w:rsidRPr="00D52006" w:rsidRDefault="00520F03" w:rsidP="00520F03">
      <w:pPr>
        <w:pStyle w:val="a3"/>
        <w:spacing w:before="0" w:beforeAutospacing="0" w:after="0" w:afterAutospacing="0"/>
        <w:ind w:right="204" w:firstLine="709"/>
        <w:jc w:val="both"/>
      </w:pPr>
      <w:r w:rsidRPr="00D52006">
        <w:rPr>
          <w:rStyle w:val="a4"/>
          <w:b w:val="0"/>
          <w:i/>
        </w:rPr>
        <w:t xml:space="preserve">Специализированный </w:t>
      </w:r>
      <w:proofErr w:type="spellStart"/>
      <w:r w:rsidRPr="00D52006">
        <w:rPr>
          <w:rStyle w:val="a4"/>
          <w:b w:val="0"/>
          <w:i/>
        </w:rPr>
        <w:t>пневмо</w:t>
      </w:r>
      <w:proofErr w:type="spellEnd"/>
      <w:r w:rsidRPr="00D52006">
        <w:rPr>
          <w:rStyle w:val="a4"/>
          <w:b w:val="0"/>
          <w:i/>
        </w:rPr>
        <w:t>- и гидротранспорт</w:t>
      </w:r>
      <w:r w:rsidRPr="00D52006">
        <w:t xml:space="preserve">. </w:t>
      </w:r>
      <w:proofErr w:type="spellStart"/>
      <w:r w:rsidRPr="00D52006">
        <w:t>Пневмо</w:t>
      </w:r>
      <w:proofErr w:type="spellEnd"/>
      <w:r w:rsidRPr="00D52006">
        <w:t>- и гидротранспорт осуществляют перевозку твердых и жидких не нефтяных грузов по трубам. Передача с железной дороги 110— 120 млн. т угля и рудных концентратов на эти виды транспорта позволит высвободить до 100 тыс. вагонов и соответственно 65— 70 тыс. чел. обслуживающего персонала в год.</w:t>
      </w:r>
    </w:p>
    <w:p w:rsidR="00520F03" w:rsidRPr="00D52006" w:rsidRDefault="00520F03" w:rsidP="00520F03">
      <w:pPr>
        <w:pStyle w:val="a3"/>
        <w:spacing w:before="0" w:beforeAutospacing="0" w:after="0" w:afterAutospacing="0"/>
        <w:ind w:right="204" w:firstLine="709"/>
        <w:jc w:val="both"/>
      </w:pPr>
      <w:r w:rsidRPr="00D52006">
        <w:t xml:space="preserve">В настоящее время перекачка угля по трубам осуществляется на Западно-Сибирском металлургическом комбинате, на Анжерской и Магнитогорской ТЭЦ. </w:t>
      </w:r>
      <w:proofErr w:type="spellStart"/>
      <w:r w:rsidRPr="00D52006">
        <w:t>Углепровод</w:t>
      </w:r>
      <w:proofErr w:type="spellEnd"/>
      <w:r w:rsidRPr="00D52006">
        <w:t xml:space="preserve"> Кузбасс—Новосиби</w:t>
      </w:r>
      <w:proofErr w:type="gramStart"/>
      <w:r w:rsidRPr="00D52006">
        <w:t>рск дл</w:t>
      </w:r>
      <w:proofErr w:type="gramEnd"/>
      <w:r w:rsidRPr="00D52006">
        <w:t xml:space="preserve">иной 250 км будет перекачивать до 4 млн. т угля в виде водно-угольной суспензии. Рудные концентраты </w:t>
      </w:r>
      <w:proofErr w:type="gramStart"/>
      <w:r w:rsidRPr="00D52006">
        <w:t>перевозятся</w:t>
      </w:r>
      <w:proofErr w:type="gramEnd"/>
      <w:r w:rsidRPr="00D52006">
        <w:t xml:space="preserve"> таким образом на Норильском металлургическом заводе, известняк — на Николаевском цементном заводе.</w:t>
      </w:r>
    </w:p>
    <w:p w:rsidR="00520F03" w:rsidRDefault="00520F03" w:rsidP="00520F03">
      <w:pPr>
        <w:pStyle w:val="a3"/>
        <w:spacing w:before="0" w:beforeAutospacing="0" w:after="0" w:afterAutospacing="0"/>
        <w:ind w:right="204" w:firstLine="709"/>
        <w:jc w:val="both"/>
        <w:rPr>
          <w:lang w:val="kk-KZ"/>
        </w:rPr>
      </w:pPr>
      <w:r w:rsidRPr="00D52006">
        <w:t xml:space="preserve">Трубопроводы в городах используются для транспортировки бытовых отходов до мест переработки (например, в районе </w:t>
      </w:r>
      <w:proofErr w:type="gramStart"/>
      <w:r w:rsidRPr="00D52006">
        <w:t>Северное</w:t>
      </w:r>
      <w:proofErr w:type="gramEnd"/>
      <w:r w:rsidRPr="00D52006">
        <w:t xml:space="preserve"> Чертаново г. Москвы), книг в крупных библиотеках и т. п.</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Тақырып 7. Көліктің жаңа және дәстүрлі емес түрлері.</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Жиі қолданылатын "көліктің жаңа түрлері" ұғымы салыстырмалы, өйткені жаңа идеяларды жүзеге асыру мерзімі үлкен болуы мүмкін, сондықтан шетелде қабылданған "дәстүрлі емес көлік түрлері" термині дұрысырақ.</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Дәстүрлі емес көлік түрінің негізгі белгілері қозғалтқыш, қозғалтқыш және тірек бетімен өзара әрекеттесу әдісі болып саналуы керек. Дәстүрлі емес көлік түрлерінің пайда болуы екі негізгі себепке байланысты: біріншіден, көптеген елдерде дәстүрлі көлік түрлерінің дағдарыстық жағдайы, бұл, ең алдымен, экологиямен, байланыс жылдамдығының болмауымен, көлік шығындарының жоғарылауымен, сондай-ақ белгілі бір көлік түрлерінің тасымалдау қабілетінің жеткіліксіздігімен байланысты; екіншіден, өндірістің, халықтың, урбандалудың, туризмнің, уақытты үнемдеуге деген ұмтылыстың және т. б. өсуіне байланысты көліктік қажеттіліктердің өсуі жағдайында ғылыми-техникалық прогрестің жаңа мүмкіндіктері, ашық қазіргі заманғы деңгейі.</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lastRenderedPageBreak/>
        <w:t>Көліктің дәстүрлі емес түрлерінің ішінен энергия көлігі, гидро және пневмокөлік, дирижабльдер, су астындағы кемелер, ауа жастықшасы және магниттік аспа, электромобильдер, күн көлігі, монорельс, конвейер және ғарыш көлігі туралы айту керек.</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Мамандандырылған пневмо-және гидрокөлік. Пневмо-және гидрокөлік қатты және сұйық емес мұнай жүктерін құбырлар арқылы тасымалдауды жүзеге асырады. Көліктің осы түрлеріне темір жолдан 110-120 млн.т көмір мен кен концентраттарын беру жылына 100 мың вагонға дейін және тиісінше қызмет көрсетуші персоналдың 65-70 мың адамын босатуға мүмкіндік береді.</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Қазіргі уақытта көмірді құбырлар арқылы айдау Батыс Сібір металлургия комбинатында, Анжер және Магнитогорск ЖЭО-да жүзеге асырылады. Ұзындығы 250 км Кузбасс—Новосибирск көмір құбыры су-көмір суспензиясы түрінде 4 миллион тоннаға дейін көмір айдайды. Кен концентраттары осылайша Норильск металлургия зауытында, әктас Николаев цемент зауытында тасымалданады.</w:t>
      </w:r>
    </w:p>
    <w:p w:rsidR="00B44A92" w:rsidRPr="00B44A92" w:rsidRDefault="00B44A92" w:rsidP="00B44A92">
      <w:pPr>
        <w:pStyle w:val="a3"/>
        <w:spacing w:before="0" w:beforeAutospacing="0" w:after="0" w:afterAutospacing="0"/>
        <w:ind w:right="204" w:firstLine="709"/>
        <w:jc w:val="both"/>
        <w:rPr>
          <w:lang w:val="kk-KZ"/>
        </w:rPr>
      </w:pPr>
      <w:r w:rsidRPr="00B44A92">
        <w:rPr>
          <w:highlight w:val="yellow"/>
          <w:lang w:val="kk-KZ"/>
        </w:rPr>
        <w:t>Қалалардағы құбырлар тұрмыстық қалдықтарды қайта өңдеу орындарына (мысалы, Мәскеудің солтүстік Чертаново аймағында), ірі кітапханалардағы кітаптарды және т. б. тасымалдау үшін қолданылады.</w:t>
      </w:r>
    </w:p>
    <w:p w:rsidR="00520F03" w:rsidRPr="00D52006" w:rsidRDefault="00520F03" w:rsidP="00520F03">
      <w:pPr>
        <w:pStyle w:val="a3"/>
        <w:spacing w:before="0" w:beforeAutospacing="0" w:after="0" w:afterAutospacing="0"/>
        <w:ind w:right="204" w:firstLine="709"/>
        <w:jc w:val="both"/>
      </w:pPr>
      <w:r w:rsidRPr="00D52006">
        <w:rPr>
          <w:rStyle w:val="a4"/>
          <w:b w:val="0"/>
          <w:i/>
        </w:rPr>
        <w:t>Дирижабли.</w:t>
      </w:r>
      <w:r w:rsidRPr="00D52006">
        <w:rPr>
          <w:rStyle w:val="apple-converted-space"/>
        </w:rPr>
        <w:t> </w:t>
      </w:r>
      <w:r w:rsidRPr="00D52006">
        <w:t xml:space="preserve">Управляемые дирижабли, созданные в 1900 г. Цеппелином, применялись в войне 1914—1918 годов Германией. Первый русский дирижабль создан в 1925 г. В нашей стране было построено 15 дирижаблей и разработано 10 новых проектов, однако в 1930-е годы эра дирижаблей закончилась из-за нерешенности целого ряда технических вопросов. Энергетический кризис 1970-х годов дал новый толчок к развитию дирижаблестроения. Сфера применения дирижаблей достаточно широка: пассажирские перевозки на небольшие расстояния, монтаж строительных конструкций, доставка грузов в труднодоступные для других видов транспорта районы, патрулирование определенных территорий, перевозка крупногабаритных тяжеловесных грузов, туризм, осмотр и снабжение морских нефтепромыслов, </w:t>
      </w:r>
      <w:proofErr w:type="spellStart"/>
      <w:r w:rsidRPr="00D52006">
        <w:t>фотогеодезия</w:t>
      </w:r>
      <w:proofErr w:type="spellEnd"/>
      <w:r w:rsidRPr="00D52006">
        <w:t xml:space="preserve"> и магнитная съемка, спорт и др.</w:t>
      </w:r>
    </w:p>
    <w:p w:rsidR="00520F03" w:rsidRPr="00D52006" w:rsidRDefault="00520F03" w:rsidP="00520F03">
      <w:pPr>
        <w:pStyle w:val="a3"/>
        <w:spacing w:before="0" w:beforeAutospacing="0" w:after="0" w:afterAutospacing="0"/>
        <w:ind w:right="204" w:firstLine="709"/>
        <w:jc w:val="both"/>
      </w:pPr>
      <w:r w:rsidRPr="00D52006">
        <w:t xml:space="preserve">Преимущества дирижаблей состоят в бесшумности и незначительной вибрации, экологической чистоте, экономичности, возможности вертикального взлета-посадки, независимости от погодных условий. Чем </w:t>
      </w:r>
      <w:proofErr w:type="spellStart"/>
      <w:r w:rsidRPr="00D52006">
        <w:t>грузоподъемнее</w:t>
      </w:r>
      <w:proofErr w:type="spellEnd"/>
      <w:r w:rsidRPr="00D52006">
        <w:t xml:space="preserve"> аэростатический летательный аппарат, тем ниже себестоимость перевозки на нем. В настоящее время эксплуатируются дирижабли грузоподъемностью 16—30 т (Россия, США, Япония и др.). Эксплуатируемый 24-тонный дирижабль при скорости 100—125 км/ч имеет дальность полета 2600 км.</w:t>
      </w:r>
    </w:p>
    <w:p w:rsidR="00520F03" w:rsidRPr="00D52006" w:rsidRDefault="00520F03" w:rsidP="00520F03">
      <w:pPr>
        <w:pStyle w:val="a3"/>
        <w:spacing w:before="0" w:beforeAutospacing="0" w:after="0" w:afterAutospacing="0"/>
        <w:ind w:right="204" w:firstLine="709"/>
        <w:jc w:val="both"/>
      </w:pPr>
      <w:r w:rsidRPr="00D52006">
        <w:rPr>
          <w:rStyle w:val="a4"/>
          <w:b w:val="0"/>
          <w:i/>
        </w:rPr>
        <w:t>Парусные суда</w:t>
      </w:r>
      <w:r w:rsidRPr="00D52006">
        <w:rPr>
          <w:b/>
          <w:i/>
        </w:rPr>
        <w:t>.</w:t>
      </w:r>
      <w:r w:rsidRPr="00D52006">
        <w:t xml:space="preserve"> Необходимость уменьшения расхода природных ресурсов, в частности топлива, вновь вызвала к жизни использование на транспорте энергии ветра. В нашей стране построены учебные суда-парусники. Паруса применяют совместно с двигателем, который работает при безветрии, более мощный двигатель подключают для прохода узких мест, швартовки и в безветренных зонах для повышения маневренности и скорости.</w:t>
      </w:r>
    </w:p>
    <w:p w:rsidR="00520F03" w:rsidRPr="00D52006" w:rsidRDefault="00520F03" w:rsidP="00520F03">
      <w:pPr>
        <w:pStyle w:val="a3"/>
        <w:spacing w:before="0" w:beforeAutospacing="0" w:after="0" w:afterAutospacing="0"/>
        <w:ind w:right="204" w:firstLine="709"/>
        <w:jc w:val="both"/>
      </w:pPr>
      <w:r w:rsidRPr="00D52006">
        <w:rPr>
          <w:rStyle w:val="a4"/>
          <w:b w:val="0"/>
          <w:i/>
        </w:rPr>
        <w:t>Транспорт, основанный на новых принципах движения</w:t>
      </w:r>
      <w:r w:rsidRPr="00D52006">
        <w:rPr>
          <w:rStyle w:val="a4"/>
        </w:rPr>
        <w:t>.</w:t>
      </w:r>
      <w:r w:rsidRPr="00D52006">
        <w:rPr>
          <w:rStyle w:val="apple-converted-space"/>
        </w:rPr>
        <w:t> </w:t>
      </w:r>
      <w:r w:rsidRPr="00D52006">
        <w:t xml:space="preserve">На внутреннем водном транспорте наряду с </w:t>
      </w:r>
      <w:proofErr w:type="gramStart"/>
      <w:r w:rsidRPr="00D52006">
        <w:t>водоизмещающими</w:t>
      </w:r>
      <w:proofErr w:type="gramEnd"/>
      <w:r w:rsidRPr="00D52006">
        <w:t xml:space="preserve"> используются суда на воздушной подушке и на подводных крыльях. Идея таких судов связана с тем, что сопротивление движению у водоизмещающих судов растет пропорционально кубу скорости, так как суда находятся в среде "воздух-вода" (плотность воды в 800 раз выше плотности воздуха).</w:t>
      </w:r>
    </w:p>
    <w:p w:rsidR="00520F03" w:rsidRDefault="00520F03" w:rsidP="00520F03">
      <w:pPr>
        <w:pStyle w:val="a3"/>
        <w:spacing w:before="0" w:beforeAutospacing="0" w:after="0" w:afterAutospacing="0"/>
        <w:ind w:right="204" w:firstLine="709"/>
        <w:jc w:val="both"/>
        <w:rPr>
          <w:lang w:val="kk-KZ"/>
        </w:rPr>
      </w:pPr>
      <w:r w:rsidRPr="00D52006">
        <w:t>Отрыв корпуса судна от поверхности воды позволяет снизить сопротивление движению и добиться увеличения скорости без больших затрат энергии.</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lastRenderedPageBreak/>
        <w:t>Дирижабльдер. 1900 жылы Цеппелин құрған басқарылатын дирижабльдерді Германия 1914-1918 жылдардағы соғыста қолданған. Алғашқы орыс дирижаблі 1925 жылы құрылды, біздің елімізде 15 дирижабль салынды және 10 жаңа жоба жасалды, бірақ 1930 жылдары бірқатар техникалық мәселелердің шешілмеуіне байланысты дирижабль дәуірі аяқталды. 1970 жылдардағы энергетикалық дағдарыс әуе кемесінің дамуына жаңа серпін берді. Дирижабльдерді қолдану аясы өте кең: қысқа қашықтыққа жолаушылар тасымалы, құрылыс конструкцияларын монтаждау, басқа көлік түрлеріне қол жеткізу қиын аудандарға жүктерді жеткізу, белгілі бір аумақтарды патрульдеу, ірі көлемді ауыр салмақты жүктерді тасымалдау, туризм, теңіз мұнай кәсіпшіліктерін қарау және жабдықтау, фотогеодезия және магниттік түсіру, спорт және т. б.</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Әуе кемелерінің артықшылығы-үнсіз және шамалы діріл, экологиялық тазалық, үнемділік, тік ұшу-қону мүмкіндігі, ауа-райына тәуелсіз. Аэростатикалық ұшақ неғұрлым ауыр болса, онда тасымалдау құны соғұрлым төмен болады. Қазіргі уақытта жүк көтергіштігі 16-30 т дирижабльдер (Ресей, АҚШ, Жапония және т.б.) пайдаланылуда. 100-125 км/сағ жылдамдықпен пайдаланылатын 24 тонналық дирижабльдің ұшу қашықтығы 2600 км.</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Желкенді кемелер. Табиғи ресурстарды, атап айтқанда отынды тұтынуды азайту қажеттілігі көлікте жел энергиясын пайдалануды қайта жандандырды. Біздің елімізде желкенді қайықтар салынды. Желкендер Желсіз жұмыс істейтін қозғалтқышпен бірге қолданылады, маневр мен жылдамдықты арттыру үшін қиындықтар, арқандау және желсіз жерлерде өту үшін қуатты қозғалтқыш қосылады.</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Қозғалыстың жаңа қағидаттарына негізделген көлік. Ішкі су көлігінде су ығыстырғыштармен қатар ауа жастығындағы және су асты қанаттарындағы кемелер пайдаланылады. Мұндай кемелердің идеясы қозғалатын кемелердің қозғалысына қарсылық жылдамдықтың кубына пропорционал өсетіндігімен байланысты, өйткені кемелер "ауа-су" ортасында (судың тығыздығы ауа тығыздығынан 800 есе жоғары).</w:t>
      </w:r>
    </w:p>
    <w:p w:rsidR="00B44A92" w:rsidRPr="00B44A92" w:rsidRDefault="00B44A92" w:rsidP="00B44A92">
      <w:pPr>
        <w:pStyle w:val="a3"/>
        <w:spacing w:before="0" w:beforeAutospacing="0" w:after="0" w:afterAutospacing="0"/>
        <w:ind w:right="204" w:firstLine="709"/>
        <w:jc w:val="both"/>
        <w:rPr>
          <w:lang w:val="kk-KZ"/>
        </w:rPr>
      </w:pPr>
      <w:r w:rsidRPr="00B44A92">
        <w:rPr>
          <w:highlight w:val="yellow"/>
          <w:lang w:val="kk-KZ"/>
        </w:rPr>
        <w:t>Кеме корпусының су бетінен бөлінуі қозғалысқа қарсылықты азайтуға және көп энергия жұмсамай жылдамдықты арттыруға мүмкіндік береді.</w:t>
      </w:r>
    </w:p>
    <w:p w:rsidR="00520F03" w:rsidRPr="00D52006" w:rsidRDefault="00520F03" w:rsidP="00520F03">
      <w:pPr>
        <w:pStyle w:val="a3"/>
        <w:spacing w:before="0" w:beforeAutospacing="0" w:after="0" w:afterAutospacing="0"/>
        <w:ind w:right="204" w:firstLine="709"/>
        <w:jc w:val="both"/>
      </w:pPr>
      <w:r w:rsidRPr="00D52006">
        <w:t>В 1912 г. во Франции был предложен принцип магнитного подвешивания (</w:t>
      </w:r>
      <w:proofErr w:type="spellStart"/>
      <w:r w:rsidRPr="00D52006">
        <w:t>магнито</w:t>
      </w:r>
      <w:proofErr w:type="spellEnd"/>
      <w:r w:rsidRPr="00D52006">
        <w:t>-план). Оба указанных принципа начали реализовывать на многих видах транспорта с 1960-х годов. Основным преимуществом таких транспортных систем является отсутствие трения между подвижным составом и путевым полотном, что позволяет резко повысить скорость, уменьшить необходимую тягу, а главное — эти системы экологически более чистые. Поэтому их разработки включены в государственную программу "Высокоскоростной экологически чистый транспорт для города, пригорода и междугородного сообщения".</w:t>
      </w:r>
    </w:p>
    <w:p w:rsidR="00520F03" w:rsidRPr="00D52006" w:rsidRDefault="00520F03" w:rsidP="00520F03">
      <w:pPr>
        <w:pStyle w:val="a3"/>
        <w:spacing w:before="0" w:beforeAutospacing="0" w:after="0" w:afterAutospacing="0"/>
        <w:ind w:right="204" w:firstLine="709"/>
        <w:jc w:val="both"/>
      </w:pPr>
      <w:r w:rsidRPr="00D52006">
        <w:t>У магнитной подвески дополнительные преимущества: меньший удельный расход энергии (до 15 к</w:t>
      </w:r>
      <w:proofErr w:type="gramStart"/>
      <w:r w:rsidRPr="00D52006">
        <w:t>Вт/т пр</w:t>
      </w:r>
      <w:proofErr w:type="gramEnd"/>
      <w:r w:rsidRPr="00D52006">
        <w:t>отив 30—50 кВт/т у воздушной подушки); низкий уровень шума (практически бесшумность); отсутствие пылеобразования и вибрации. В настоящее время высока стоимость изготовления постоянных магнитов (используются в основном хрупкие ферриты с защитным слоем; сила магнитного поля регулируется АСУ), что делает такую систему на 40% дороже системы "колесо-рельс".</w:t>
      </w:r>
    </w:p>
    <w:p w:rsidR="00520F03" w:rsidRPr="00D52006" w:rsidRDefault="00520F03" w:rsidP="00520F03">
      <w:pPr>
        <w:pStyle w:val="a3"/>
        <w:spacing w:before="0" w:beforeAutospacing="0" w:after="0" w:afterAutospacing="0"/>
        <w:ind w:right="204" w:firstLine="709"/>
        <w:jc w:val="both"/>
      </w:pPr>
      <w:r w:rsidRPr="00D52006">
        <w:t xml:space="preserve">Недостатками воздушной подушки считают значительный шум (до 130 </w:t>
      </w:r>
      <w:proofErr w:type="spellStart"/>
      <w:r w:rsidRPr="00D52006">
        <w:t>дБа</w:t>
      </w:r>
      <w:proofErr w:type="spellEnd"/>
      <w:r w:rsidRPr="00D52006">
        <w:t>); необходимость ровного полотна (особенно для автомобильного транспорта); дополнительные затраты мощности на создание воздушной подушки.</w:t>
      </w:r>
    </w:p>
    <w:p w:rsidR="00520F03" w:rsidRPr="00D52006" w:rsidRDefault="00520F03" w:rsidP="00520F03">
      <w:pPr>
        <w:pStyle w:val="a3"/>
        <w:spacing w:before="0" w:beforeAutospacing="0" w:after="0" w:afterAutospacing="0"/>
        <w:ind w:right="204" w:firstLine="709"/>
        <w:jc w:val="both"/>
      </w:pPr>
      <w:r w:rsidRPr="00D52006">
        <w:t>В наземных видах транспорта используется также вакуумное подвешивание к балке при перевозке пассажиров в городах. В городах применяют пассажирский транспорт с магнитной, разгрузкой.</w:t>
      </w:r>
    </w:p>
    <w:p w:rsidR="00520F03" w:rsidRDefault="00520F03" w:rsidP="00520F03">
      <w:pPr>
        <w:pStyle w:val="a3"/>
        <w:spacing w:before="0" w:beforeAutospacing="0" w:after="0" w:afterAutospacing="0"/>
        <w:ind w:right="204" w:firstLine="709"/>
        <w:jc w:val="both"/>
        <w:rPr>
          <w:lang w:val="kk-KZ"/>
        </w:rPr>
      </w:pPr>
      <w:r w:rsidRPr="00D52006">
        <w:lastRenderedPageBreak/>
        <w:t xml:space="preserve">На водном транспорте России широко используются суда на воздушной подушке на реках небольшой глубины (в частности, </w:t>
      </w:r>
      <w:proofErr w:type="spellStart"/>
      <w:r w:rsidRPr="00D52006">
        <w:t>скеговые</w:t>
      </w:r>
      <w:proofErr w:type="spellEnd"/>
      <w:r w:rsidRPr="00D52006">
        <w:t xml:space="preserve"> суда — с неполным отрывом от поверхности), а также суда амфибийного типа, которые могут перемещаться по земле и болотистой местности. В Архангельске эксплуатируются подвижные причалы на воздушной подушке грузоподъемностью 40 т. Суда на воздушной подушке </w:t>
      </w:r>
      <w:proofErr w:type="spellStart"/>
      <w:r w:rsidRPr="00D52006">
        <w:t>Сормовского</w:t>
      </w:r>
      <w:proofErr w:type="spellEnd"/>
      <w:r w:rsidRPr="00D52006">
        <w:t xml:space="preserve"> судостроительного завода охотно закупаются зарубежными фирмами. Сконструированное в России надводное транспортное средство на воздушной подушке — </w:t>
      </w:r>
      <w:proofErr w:type="spellStart"/>
      <w:r w:rsidRPr="00D52006">
        <w:t>экраноплан</w:t>
      </w:r>
      <w:proofErr w:type="spellEnd"/>
      <w:r w:rsidRPr="00D52006">
        <w:t xml:space="preserve"> ("летающее крыло") развивает скорость до 170 км/ч.</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1912 жылы Францияда магниттік ілу принципі (магнито-жоспар) ұсынылды. Аталған екі қағида көліктің көптеген түрлерінде 1960-шы жылдардан бастап іске асырыла бастады. Мұндай көлік жүйелерінің басты артықшылығы — жылдамдықты күрт арттыруға, қажетті тартымдылықты азайтуға мүмкіндік беретін жылжымалы құрам мен жол төсемі арасында үйкелістің болмауы, ең бастысы-бұл жүйелер экологиялық таза. Сондықтан олардың әзірлемелері "қала, қала маңы және қалааралық қатынас үшін жоғары жылдамдықты экологиялық таза көлік"Мемлекеттік бағдарламасына енгізілген.</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Магнитті суспензияның қосымша артықшылықтары бар: аз энергия шығыны (ауа жастықшасында 30-50 кВт/т-ға қарсы 15 кВт/т дейін); төмен шу (іс жүзінде шусыз); шаң мен дірілдің болмауы. Қазіргі уақытта тұрақты магниттерді жасау құны жоғары (негізінен қорғаныс қабаты бар сынғыш ферриттер қолданылады; магнит өрісінің күші ACS-пен реттеледі), бұл мұндай жүйені "доңғалақ-рельс"жүйесіне қарағанда 40% қымбат етеді.</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Ауа жастықшасының кемшіліктері айтарлықтай шу болып саналады (130 дБа дейін); тегіс кенептің қажеттілігі (әсіресе автомобиль көлігі үшін); ауа жастықшасын жасау үшін қосымша қуат шығындары.</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Көліктің жер үсті түрлерінде қалаларда жолаушыларды тасымалдау кезінде сәулеге вакуумдық іліну де қолданылады. Қалаларда магниттік, жүк түсіретін жолаушылар көлігі қолданылады.</w:t>
      </w:r>
    </w:p>
    <w:p w:rsidR="00B44A92" w:rsidRPr="00B44A92" w:rsidRDefault="00B44A92" w:rsidP="00B44A92">
      <w:pPr>
        <w:pStyle w:val="a3"/>
        <w:spacing w:before="0" w:beforeAutospacing="0" w:after="0" w:afterAutospacing="0"/>
        <w:ind w:right="204" w:firstLine="709"/>
        <w:jc w:val="both"/>
        <w:rPr>
          <w:lang w:val="kk-KZ"/>
        </w:rPr>
      </w:pPr>
      <w:r w:rsidRPr="00B44A92">
        <w:rPr>
          <w:highlight w:val="yellow"/>
          <w:lang w:val="kk-KZ"/>
        </w:rPr>
        <w:t>Ресейдің Су көлігінде таяз тереңдіктегі өзендерде (атап айтқанда, беткейден толық бөлінбейтін кемелер), сондай — ақ жер мен батпақты жерлерде жүре алатын амфибиялық типтегі кемелер кеңінен қолданылады. Архангельск қаласында жүк көтергіштігі 40 тонна болатын жылжымалы әуе айлақтары жұмыс істейді, Сормовский кеме жасау зауытының әуе жастықшаларын шетелдік компаниялар сатып алады. Құрастырылған Ресей надводное көлік құралы жастығындағы — экраноплан ("летающее қанаты") дамытады жылдамдығы 170 км/сағ.</w:t>
      </w:r>
    </w:p>
    <w:p w:rsidR="00520F03" w:rsidRPr="00D52006" w:rsidRDefault="00520F03" w:rsidP="00520F03">
      <w:pPr>
        <w:pStyle w:val="a3"/>
        <w:spacing w:before="0" w:beforeAutospacing="0" w:after="0" w:afterAutospacing="0"/>
        <w:ind w:right="204" w:firstLine="709"/>
        <w:jc w:val="both"/>
      </w:pPr>
      <w:r w:rsidRPr="00D52006">
        <w:rPr>
          <w:rStyle w:val="a4"/>
          <w:b w:val="0"/>
          <w:i/>
        </w:rPr>
        <w:t>Электромобили</w:t>
      </w:r>
      <w:r w:rsidRPr="00D52006">
        <w:rPr>
          <w:rStyle w:val="a4"/>
        </w:rPr>
        <w:t>.</w:t>
      </w:r>
      <w:r w:rsidRPr="00D52006">
        <w:rPr>
          <w:rStyle w:val="apple-converted-space"/>
        </w:rPr>
        <w:t> </w:t>
      </w:r>
      <w:r w:rsidRPr="00D52006">
        <w:t>Этот вид транспортных сре</w:t>
      </w:r>
      <w:proofErr w:type="gramStart"/>
      <w:r w:rsidRPr="00D52006">
        <w:t>дств пр</w:t>
      </w:r>
      <w:proofErr w:type="gramEnd"/>
      <w:r w:rsidRPr="00D52006">
        <w:t>иводится в движение одним или несколькими электрическими двигателями, питаемыми от аккумуляторных батарей или топливных элементов. Достоинства электромобиля — бесшумность, отсутствие токсичных выпускных газов, высокие динамические качества. Недостатки — малый запас хода и большая масса.</w:t>
      </w:r>
    </w:p>
    <w:p w:rsidR="00520F03" w:rsidRDefault="00520F03" w:rsidP="00520F03">
      <w:pPr>
        <w:pStyle w:val="a3"/>
        <w:spacing w:before="0" w:beforeAutospacing="0" w:after="0" w:afterAutospacing="0"/>
        <w:ind w:right="204" w:firstLine="709"/>
        <w:jc w:val="both"/>
        <w:rPr>
          <w:lang w:val="kk-KZ"/>
        </w:rPr>
      </w:pPr>
      <w:r w:rsidRPr="00D52006">
        <w:rPr>
          <w:i/>
        </w:rPr>
        <w:t xml:space="preserve">Жиробусы </w:t>
      </w:r>
      <w:r w:rsidRPr="00D52006">
        <w:t>-</w:t>
      </w:r>
      <w:r>
        <w:t xml:space="preserve"> </w:t>
      </w:r>
      <w:r w:rsidRPr="00D52006">
        <w:t xml:space="preserve">это вид безрельсового транспорта, являющийся вспомогательным пассажирским транспортом для коротких трасс. Некоторое практическое применение получили </w:t>
      </w:r>
      <w:proofErr w:type="spellStart"/>
      <w:r w:rsidRPr="00D52006">
        <w:t>электрожиробусы</w:t>
      </w:r>
      <w:proofErr w:type="spellEnd"/>
      <w:r w:rsidRPr="00D52006">
        <w:t>. Во Франции сконструирован электрический велосипед, развивающий скорость до 45 км/ч, эксплуатационные расходы которого на 125 км составляют один франк.</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 xml:space="preserve">Электромобильдер. Көлік құралдарының бұл түрі аккумуляторлық батареялармен немесе отын ұяшықтарымен қоректенетін бір немесе бірнеше электр </w:t>
      </w:r>
      <w:r w:rsidRPr="00B44A92">
        <w:rPr>
          <w:highlight w:val="yellow"/>
          <w:lang w:val="kk-KZ"/>
        </w:rPr>
        <w:lastRenderedPageBreak/>
        <w:t>қозғалтқыштарымен басқарылады. Электромобильдің артықшылығы-үнсіздік, улы шығатын газдардың болмауы, жоғары динамикалық қасиеттер. Кемшіліктері-шағын қуат көзі және үлкен масса.</w:t>
      </w:r>
    </w:p>
    <w:p w:rsidR="00B44A92" w:rsidRPr="00B44A92" w:rsidRDefault="00B44A92" w:rsidP="00B44A92">
      <w:pPr>
        <w:pStyle w:val="a3"/>
        <w:spacing w:before="0" w:beforeAutospacing="0" w:after="0" w:afterAutospacing="0"/>
        <w:ind w:right="204" w:firstLine="709"/>
        <w:jc w:val="both"/>
        <w:rPr>
          <w:lang w:val="kk-KZ"/>
        </w:rPr>
      </w:pPr>
      <w:r w:rsidRPr="00B44A92">
        <w:rPr>
          <w:highlight w:val="yellow"/>
          <w:lang w:val="kk-KZ"/>
        </w:rPr>
        <w:t>Жиробустар-бұл қысқа жолдар үшін қосалқы жолаушылар көлігі болып табылатын рельссіз көліктің бір түрі. Кейбір практикалық қолдану электрожиробустар алды. Францияда 45 км/сағ жылдамдыққа жететін электрлік велосипед салынған, оның пайдалану шығындары 125 км-ге бір франк.</w:t>
      </w:r>
    </w:p>
    <w:p w:rsidR="00520F03" w:rsidRPr="00D52006" w:rsidRDefault="00520F03" w:rsidP="00520F03">
      <w:pPr>
        <w:pStyle w:val="a3"/>
        <w:spacing w:before="0" w:beforeAutospacing="0" w:after="0" w:afterAutospacing="0"/>
        <w:ind w:right="204" w:firstLine="709"/>
        <w:jc w:val="both"/>
      </w:pPr>
      <w:r w:rsidRPr="00D52006">
        <w:rPr>
          <w:rStyle w:val="a4"/>
          <w:b w:val="0"/>
          <w:i/>
        </w:rPr>
        <w:t>Транспортные системы непрерывного действия</w:t>
      </w:r>
      <w:r w:rsidRPr="00D52006">
        <w:t>. К таким системам относится, в частности, движущийся тротуар. Движущийся тротуар, или "пассажирский конвейер" с шириной ленты 600—1000 мм перемещает пассажиров на небольшие расстояния на горизонтальных участках или с небольшим, до 15% наклоном.</w:t>
      </w:r>
    </w:p>
    <w:p w:rsidR="00520F03" w:rsidRPr="00D52006" w:rsidRDefault="00520F03" w:rsidP="00520F03">
      <w:pPr>
        <w:pStyle w:val="a3"/>
        <w:spacing w:before="0" w:beforeAutospacing="0" w:after="0" w:afterAutospacing="0"/>
        <w:ind w:right="204" w:firstLine="709"/>
        <w:jc w:val="both"/>
      </w:pPr>
      <w:r w:rsidRPr="00D52006">
        <w:t>Сфера применения таких конвейеров — подземные пешеходные переходы через улицы; пассажирские туннели на пересадочных станциях метро, подземного скоростного трамвая, крупных железнодорожных станциях; аэропорты, подходы к выставкам; крупные торговые и промышленные предприятия и т. д.</w:t>
      </w:r>
    </w:p>
    <w:p w:rsidR="00520F03" w:rsidRDefault="00520F03" w:rsidP="00520F03">
      <w:pPr>
        <w:pStyle w:val="a3"/>
        <w:spacing w:before="0" w:beforeAutospacing="0" w:after="0" w:afterAutospacing="0"/>
        <w:ind w:right="204" w:firstLine="709"/>
        <w:jc w:val="both"/>
        <w:rPr>
          <w:lang w:val="kk-KZ"/>
        </w:rPr>
      </w:pPr>
      <w:r w:rsidRPr="00D52006">
        <w:t>Применяют два принципа действия этих конвейеров: ленточные и бесконечным резиновым полотном на стальной основе и пластинчатые (звеньевые) по типу горизонтальных эскалаторов. Провозная способность таких линий составляет 6—12 тыс. чел/</w:t>
      </w:r>
      <w:proofErr w:type="gramStart"/>
      <w:r w:rsidRPr="00D52006">
        <w:t>ч</w:t>
      </w:r>
      <w:proofErr w:type="gramEnd"/>
      <w:r w:rsidRPr="00D52006">
        <w:t>, скорость — 2,7 км/ч — 15 км/ч. Преимущества применения движущихся тротуаров — абсолютная безопасность движения, минимум шума и другого среднего воздействия на окружающую среду, отсутствие времени на ожидание, полная автоматизация работы.</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Үздіксіз жұмыс істейтін көлік жүйелері. Мұндай жүйелерге, атап айтқанда, қозғалатын тротуар жатады. Таспаның ені 600-1000 мм болатын қозғалмалы тротуар немесе "жолаушылар конвейері" жолаушыларды көлденең учаскелерде аз қашықтыққа немесе 15% көлбеу жерге жылжытады.</w:t>
      </w:r>
    </w:p>
    <w:p w:rsidR="00B44A92" w:rsidRPr="00B44A92" w:rsidRDefault="00B44A92" w:rsidP="00B44A92">
      <w:pPr>
        <w:pStyle w:val="a3"/>
        <w:spacing w:after="0"/>
        <w:ind w:right="204" w:firstLine="709"/>
        <w:jc w:val="both"/>
        <w:rPr>
          <w:highlight w:val="yellow"/>
          <w:lang w:val="kk-KZ"/>
        </w:rPr>
      </w:pPr>
      <w:r w:rsidRPr="00B44A92">
        <w:rPr>
          <w:highlight w:val="yellow"/>
          <w:lang w:val="kk-KZ"/>
        </w:rPr>
        <w:t>Мұндай конвейерлердің қолданылу аясы-көшелер арқылы өтетін жерасты жаяу жүргіншілер өткелдері; МЕТРО, жерасты жеңіл рельсті, ірі теміржол станцияларындағы жолаушылар туннельдері; әуежайлар, көрме жолдары; ірі сауда және өнеркәсіптік кәсіпорындар және т. б.</w:t>
      </w:r>
    </w:p>
    <w:p w:rsidR="00B44A92" w:rsidRPr="00B44A92" w:rsidRDefault="00B44A92" w:rsidP="00B44A92">
      <w:pPr>
        <w:pStyle w:val="a3"/>
        <w:spacing w:before="0" w:beforeAutospacing="0" w:after="0" w:afterAutospacing="0"/>
        <w:ind w:right="204" w:firstLine="709"/>
        <w:jc w:val="both"/>
        <w:rPr>
          <w:lang w:val="kk-KZ"/>
        </w:rPr>
      </w:pPr>
      <w:r w:rsidRPr="00B44A92">
        <w:rPr>
          <w:highlight w:val="yellow"/>
          <w:lang w:val="kk-KZ"/>
        </w:rPr>
        <w:t>Бұл конвейерлердің екі принципі қолданылады: таспалы және шексіз Болат негізіндегі резеңке кенеп және көлденең эскалаторлар сияқты тақтайша (сілтеме). Мұндай желілердің тасымалдау қабілеті — 6-12 мың адам/сағ, жылдамдығы — 2,7 км/сағ — 15 км/сағ.қозғалатын тротуарларды қолданудың артықшылықтары-қозғалыстың абсолютті қауіпсіздігі, Шу мен қоршаған ортаға басқа да орташа әсердің минимумы, күтуге уақыттың болмауы, жұмысты толық автоматтандыру.</w:t>
      </w:r>
    </w:p>
    <w:p w:rsidR="00520F03" w:rsidRPr="00D52006" w:rsidRDefault="00520F03" w:rsidP="00520F03">
      <w:pPr>
        <w:pStyle w:val="a3"/>
        <w:spacing w:before="0" w:beforeAutospacing="0" w:after="0" w:afterAutospacing="0"/>
        <w:ind w:right="204" w:firstLine="709"/>
        <w:jc w:val="both"/>
      </w:pPr>
      <w:proofErr w:type="spellStart"/>
      <w:r w:rsidRPr="00D52006">
        <w:rPr>
          <w:rStyle w:val="a4"/>
          <w:b w:val="0"/>
          <w:i/>
        </w:rPr>
        <w:t>Пневмопоезда</w:t>
      </w:r>
      <w:proofErr w:type="spellEnd"/>
      <w:r w:rsidRPr="00D52006">
        <w:rPr>
          <w:b/>
          <w:i/>
        </w:rPr>
        <w:t>.</w:t>
      </w:r>
      <w:r w:rsidRPr="00D52006">
        <w:t xml:space="preserve"> Основные преимущества </w:t>
      </w:r>
      <w:proofErr w:type="spellStart"/>
      <w:r w:rsidRPr="00D52006">
        <w:t>пневмопоезда</w:t>
      </w:r>
      <w:proofErr w:type="spellEnd"/>
      <w:r w:rsidRPr="00D52006">
        <w:t xml:space="preserve"> в трубе — высокая скорость, обособленный путь, независимость от климатических условий, экологическая чистота и возможность полной автоматизации управления. Высокая первоначальная стоимость может быть отнесена к единственному недостатку.</w:t>
      </w:r>
    </w:p>
    <w:p w:rsidR="00520F03" w:rsidRPr="00D52006" w:rsidRDefault="00520F03" w:rsidP="00520F03">
      <w:pPr>
        <w:pStyle w:val="a3"/>
        <w:spacing w:before="0" w:beforeAutospacing="0" w:after="0" w:afterAutospacing="0"/>
        <w:ind w:right="204" w:firstLine="709"/>
        <w:jc w:val="both"/>
      </w:pPr>
      <w:r w:rsidRPr="00D52006">
        <w:t>Сферой применения этого вида транспорта является перемещение "сухих" грузов (песка, гравия, щебня и др.), а также внутригородские пассажирские перевозки (проезд к аэропорту, зонам отдыха, городам-спутникам) на относительно небольшие расстояния. В проектах по пневмотранспорту используются три принципа: пневмотранспорт; пневмотранспо</w:t>
      </w:r>
      <w:proofErr w:type="gramStart"/>
      <w:r w:rsidRPr="00D52006">
        <w:t>рт с пр</w:t>
      </w:r>
      <w:proofErr w:type="gramEnd"/>
      <w:r w:rsidRPr="00D52006">
        <w:t xml:space="preserve">именением электротяги и гравитационно-вакуумный. По первому принципу движение осуществляется силой сжатого воздуха (перед вагоном воздух откачивают, а затем сзади подается сжатый воздух, благодаря чему обеспечивается скорость 80 км/ч). Расстояния между станциями 0,5—2 км. При осуществлении второго </w:t>
      </w:r>
      <w:r w:rsidRPr="00D52006">
        <w:lastRenderedPageBreak/>
        <w:t>принципа обеспечиваются скорости 150—200 км/ч. Он удобен в пригородных сообщениях. При гравитационно-вакуумном принципе поезд движется в трубе диаметром до 3 м в безвоздушном пространстве, а труба устанавливается под уклоном для обеспечения ускорения под действием силы тяжести.</w:t>
      </w:r>
    </w:p>
    <w:p w:rsidR="00520F03" w:rsidRPr="00D52006" w:rsidRDefault="00520F03" w:rsidP="00520F03">
      <w:pPr>
        <w:pStyle w:val="a3"/>
        <w:spacing w:before="0" w:beforeAutospacing="0" w:after="0" w:afterAutospacing="0"/>
        <w:ind w:right="204" w:firstLine="709"/>
        <w:jc w:val="both"/>
      </w:pPr>
      <w:r w:rsidRPr="00D52006">
        <w:t>В России построено и используется несколько пневмотранспортных линий для транспортировки нерудных стройматериалов (песчано-гравийной смеси) на заводе ЖБИ.</w:t>
      </w:r>
    </w:p>
    <w:p w:rsidR="00520F03" w:rsidRPr="00D52006" w:rsidRDefault="00520F03" w:rsidP="00520F03">
      <w:pPr>
        <w:pStyle w:val="a3"/>
        <w:spacing w:before="0" w:beforeAutospacing="0" w:after="0" w:afterAutospacing="0"/>
        <w:ind w:right="204" w:firstLine="709"/>
        <w:jc w:val="both"/>
      </w:pPr>
      <w:r w:rsidRPr="00D52006">
        <w:rPr>
          <w:rStyle w:val="a4"/>
          <w:b w:val="0"/>
          <w:i/>
        </w:rPr>
        <w:t>Монорельсовый транспорт</w:t>
      </w:r>
      <w:r w:rsidRPr="00D52006">
        <w:rPr>
          <w:b/>
          <w:i/>
        </w:rPr>
        <w:t>.</w:t>
      </w:r>
      <w:r w:rsidRPr="00D52006">
        <w:t xml:space="preserve"> Монорельсовые системы с </w:t>
      </w:r>
      <w:proofErr w:type="spellStart"/>
      <w:r w:rsidRPr="00D52006">
        <w:t>полуавтоматизированным</w:t>
      </w:r>
      <w:proofErr w:type="spellEnd"/>
      <w:r w:rsidRPr="00D52006">
        <w:t xml:space="preserve"> и автоматизированным управлением делятся на системы с фиксированными маршрутами и маршрутами индивидуального пользования. На действующих в некоторых странах монорельсовых дорогах скорости движения достигают 50 км/ч, на проектируемых — 500 км/ч. Стоимость поездки на этих дорогах в два раза дешевле метро. Этот вид транспорта экологически чист, однако пока не </w:t>
      </w:r>
      <w:proofErr w:type="gramStart"/>
      <w:r w:rsidRPr="00D52006">
        <w:t>преодолены</w:t>
      </w:r>
      <w:proofErr w:type="gramEnd"/>
      <w:r w:rsidRPr="00D52006">
        <w:t xml:space="preserve"> шум и вибрация.</w:t>
      </w:r>
    </w:p>
    <w:p w:rsidR="00520F03" w:rsidRPr="00D52006" w:rsidRDefault="00520F03" w:rsidP="00520F03">
      <w:pPr>
        <w:pStyle w:val="a3"/>
        <w:spacing w:before="0" w:beforeAutospacing="0" w:after="0" w:afterAutospacing="0"/>
        <w:ind w:right="204" w:firstLine="709"/>
        <w:jc w:val="both"/>
      </w:pPr>
      <w:r w:rsidRPr="00D52006">
        <w:t>В 1970 г. в Японии спроектирована безрельсовая дорога, где через каждые 100 м на бетонных столбах установлены колеса, на которые опирается вагон длиной 220 м, поэтому в каждый момент времени поезд опирается на две пары колес боковыми крыльями. В черте города скорость может быть до 200 км/ч, а в междугородном сообщении — до 1000 км/ч.</w:t>
      </w:r>
    </w:p>
    <w:p w:rsidR="00520F03" w:rsidRPr="00B44A92" w:rsidRDefault="00520F03" w:rsidP="00520F03">
      <w:pPr>
        <w:pStyle w:val="a3"/>
        <w:spacing w:before="0" w:beforeAutospacing="0" w:after="0" w:afterAutospacing="0"/>
        <w:ind w:firstLine="709"/>
        <w:jc w:val="both"/>
      </w:pPr>
    </w:p>
    <w:p w:rsidR="00B44A92" w:rsidRPr="00B44A92" w:rsidRDefault="00B44A92" w:rsidP="00B44A92">
      <w:pPr>
        <w:pStyle w:val="a3"/>
        <w:spacing w:after="0"/>
        <w:ind w:firstLine="709"/>
        <w:jc w:val="both"/>
        <w:rPr>
          <w:highlight w:val="yellow"/>
        </w:rPr>
      </w:pPr>
      <w:proofErr w:type="spellStart"/>
      <w:r w:rsidRPr="00B44A92">
        <w:rPr>
          <w:highlight w:val="yellow"/>
        </w:rPr>
        <w:t>Пневмопоезд</w:t>
      </w:r>
      <w:proofErr w:type="spellEnd"/>
      <w:r w:rsidRPr="00B44A92">
        <w:rPr>
          <w:highlight w:val="yellow"/>
        </w:rPr>
        <w:t xml:space="preserve">. </w:t>
      </w:r>
      <w:proofErr w:type="spellStart"/>
      <w:r w:rsidRPr="00B44A92">
        <w:rPr>
          <w:highlight w:val="yellow"/>
        </w:rPr>
        <w:t>Құбырдағы</w:t>
      </w:r>
      <w:proofErr w:type="spellEnd"/>
      <w:r w:rsidRPr="00B44A92">
        <w:rPr>
          <w:highlight w:val="yellow"/>
        </w:rPr>
        <w:t xml:space="preserve"> </w:t>
      </w:r>
      <w:proofErr w:type="spellStart"/>
      <w:r w:rsidRPr="00B44A92">
        <w:rPr>
          <w:highlight w:val="yellow"/>
        </w:rPr>
        <w:t>пневматикалық</w:t>
      </w:r>
      <w:proofErr w:type="spellEnd"/>
      <w:r w:rsidRPr="00B44A92">
        <w:rPr>
          <w:highlight w:val="yellow"/>
        </w:rPr>
        <w:t xml:space="preserve"> </w:t>
      </w:r>
      <w:proofErr w:type="spellStart"/>
      <w:r w:rsidRPr="00B44A92">
        <w:rPr>
          <w:highlight w:val="yellow"/>
        </w:rPr>
        <w:t>пойыздың</w:t>
      </w:r>
      <w:proofErr w:type="spellEnd"/>
      <w:r w:rsidRPr="00B44A92">
        <w:rPr>
          <w:highlight w:val="yellow"/>
        </w:rPr>
        <w:t xml:space="preserve"> </w:t>
      </w:r>
      <w:proofErr w:type="spellStart"/>
      <w:r w:rsidRPr="00B44A92">
        <w:rPr>
          <w:highlight w:val="yellow"/>
        </w:rPr>
        <w:t>негізгі</w:t>
      </w:r>
      <w:proofErr w:type="spellEnd"/>
      <w:r w:rsidRPr="00B44A92">
        <w:rPr>
          <w:highlight w:val="yellow"/>
        </w:rPr>
        <w:t xml:space="preserve"> </w:t>
      </w:r>
      <w:proofErr w:type="spellStart"/>
      <w:r w:rsidRPr="00B44A92">
        <w:rPr>
          <w:highlight w:val="yellow"/>
        </w:rPr>
        <w:t>артықшылықтары-жоғары</w:t>
      </w:r>
      <w:proofErr w:type="spellEnd"/>
      <w:r w:rsidRPr="00B44A92">
        <w:rPr>
          <w:highlight w:val="yellow"/>
        </w:rPr>
        <w:t xml:space="preserve"> </w:t>
      </w:r>
      <w:proofErr w:type="spellStart"/>
      <w:r w:rsidRPr="00B44A92">
        <w:rPr>
          <w:highlight w:val="yellow"/>
        </w:rPr>
        <w:t>жылдамдық</w:t>
      </w:r>
      <w:proofErr w:type="spellEnd"/>
      <w:r w:rsidRPr="00B44A92">
        <w:rPr>
          <w:highlight w:val="yellow"/>
        </w:rPr>
        <w:t xml:space="preserve">, </w:t>
      </w:r>
      <w:proofErr w:type="spellStart"/>
      <w:r w:rsidRPr="00B44A92">
        <w:rPr>
          <w:highlight w:val="yellow"/>
        </w:rPr>
        <w:t>оқшауланған</w:t>
      </w:r>
      <w:proofErr w:type="spellEnd"/>
      <w:r w:rsidRPr="00B44A92">
        <w:rPr>
          <w:highlight w:val="yellow"/>
        </w:rPr>
        <w:t xml:space="preserve"> </w:t>
      </w:r>
      <w:proofErr w:type="spellStart"/>
      <w:r w:rsidRPr="00B44A92">
        <w:rPr>
          <w:highlight w:val="yellow"/>
        </w:rPr>
        <w:t>жол</w:t>
      </w:r>
      <w:proofErr w:type="spellEnd"/>
      <w:r w:rsidRPr="00B44A92">
        <w:rPr>
          <w:highlight w:val="yellow"/>
        </w:rPr>
        <w:t xml:space="preserve">, </w:t>
      </w:r>
      <w:proofErr w:type="spellStart"/>
      <w:r w:rsidRPr="00B44A92">
        <w:rPr>
          <w:highlight w:val="yellow"/>
        </w:rPr>
        <w:t>климаттық</w:t>
      </w:r>
      <w:proofErr w:type="spellEnd"/>
      <w:r w:rsidRPr="00B44A92">
        <w:rPr>
          <w:highlight w:val="yellow"/>
        </w:rPr>
        <w:t xml:space="preserve"> </w:t>
      </w:r>
      <w:proofErr w:type="spellStart"/>
      <w:r w:rsidRPr="00B44A92">
        <w:rPr>
          <w:highlight w:val="yellow"/>
        </w:rPr>
        <w:t>жағдайлардан</w:t>
      </w:r>
      <w:proofErr w:type="spellEnd"/>
      <w:r w:rsidRPr="00B44A92">
        <w:rPr>
          <w:highlight w:val="yellow"/>
        </w:rPr>
        <w:t xml:space="preserve"> </w:t>
      </w:r>
      <w:proofErr w:type="spellStart"/>
      <w:r w:rsidRPr="00B44A92">
        <w:rPr>
          <w:highlight w:val="yellow"/>
        </w:rPr>
        <w:t>Тәуелсіздік</w:t>
      </w:r>
      <w:proofErr w:type="spellEnd"/>
      <w:r w:rsidRPr="00B44A92">
        <w:rPr>
          <w:highlight w:val="yellow"/>
        </w:rPr>
        <w:t xml:space="preserve">, </w:t>
      </w:r>
      <w:proofErr w:type="spellStart"/>
      <w:r w:rsidRPr="00B44A92">
        <w:rPr>
          <w:highlight w:val="yellow"/>
        </w:rPr>
        <w:t>экологиялық</w:t>
      </w:r>
      <w:proofErr w:type="spellEnd"/>
      <w:r w:rsidRPr="00B44A92">
        <w:rPr>
          <w:highlight w:val="yellow"/>
        </w:rPr>
        <w:t xml:space="preserve"> </w:t>
      </w:r>
      <w:proofErr w:type="spellStart"/>
      <w:r w:rsidRPr="00B44A92">
        <w:rPr>
          <w:highlight w:val="yellow"/>
        </w:rPr>
        <w:t>тазалық</w:t>
      </w:r>
      <w:proofErr w:type="spellEnd"/>
      <w:r w:rsidRPr="00B44A92">
        <w:rPr>
          <w:highlight w:val="yellow"/>
        </w:rPr>
        <w:t xml:space="preserve"> </w:t>
      </w:r>
      <w:proofErr w:type="spellStart"/>
      <w:r w:rsidRPr="00B44A92">
        <w:rPr>
          <w:highlight w:val="yellow"/>
        </w:rPr>
        <w:t>және</w:t>
      </w:r>
      <w:proofErr w:type="spellEnd"/>
      <w:r w:rsidRPr="00B44A92">
        <w:rPr>
          <w:highlight w:val="yellow"/>
        </w:rPr>
        <w:t xml:space="preserve"> </w:t>
      </w:r>
      <w:proofErr w:type="spellStart"/>
      <w:r w:rsidRPr="00B44A92">
        <w:rPr>
          <w:highlight w:val="yellow"/>
        </w:rPr>
        <w:t>басқаруды</w:t>
      </w:r>
      <w:proofErr w:type="spellEnd"/>
      <w:r w:rsidRPr="00B44A92">
        <w:rPr>
          <w:highlight w:val="yellow"/>
        </w:rPr>
        <w:t xml:space="preserve"> </w:t>
      </w:r>
      <w:proofErr w:type="spellStart"/>
      <w:r w:rsidRPr="00B44A92">
        <w:rPr>
          <w:highlight w:val="yellow"/>
        </w:rPr>
        <w:t>толық</w:t>
      </w:r>
      <w:proofErr w:type="spellEnd"/>
      <w:r w:rsidRPr="00B44A92">
        <w:rPr>
          <w:highlight w:val="yellow"/>
        </w:rPr>
        <w:t xml:space="preserve"> </w:t>
      </w:r>
      <w:proofErr w:type="spellStart"/>
      <w:r w:rsidRPr="00B44A92">
        <w:rPr>
          <w:highlight w:val="yellow"/>
        </w:rPr>
        <w:t>автоматтандыру</w:t>
      </w:r>
      <w:proofErr w:type="spellEnd"/>
      <w:r w:rsidRPr="00B44A92">
        <w:rPr>
          <w:highlight w:val="yellow"/>
        </w:rPr>
        <w:t xml:space="preserve"> </w:t>
      </w:r>
      <w:proofErr w:type="spellStart"/>
      <w:r w:rsidRPr="00B44A92">
        <w:rPr>
          <w:highlight w:val="yellow"/>
        </w:rPr>
        <w:t>мүмкіндігі</w:t>
      </w:r>
      <w:proofErr w:type="spellEnd"/>
      <w:r w:rsidRPr="00B44A92">
        <w:rPr>
          <w:highlight w:val="yellow"/>
        </w:rPr>
        <w:t xml:space="preserve">. </w:t>
      </w:r>
      <w:proofErr w:type="spellStart"/>
      <w:r w:rsidRPr="00B44A92">
        <w:rPr>
          <w:highlight w:val="yellow"/>
        </w:rPr>
        <w:t>Жоғары</w:t>
      </w:r>
      <w:proofErr w:type="spellEnd"/>
      <w:r w:rsidRPr="00B44A92">
        <w:rPr>
          <w:highlight w:val="yellow"/>
        </w:rPr>
        <w:t xml:space="preserve"> </w:t>
      </w:r>
      <w:proofErr w:type="spellStart"/>
      <w:r w:rsidRPr="00B44A92">
        <w:rPr>
          <w:highlight w:val="yellow"/>
        </w:rPr>
        <w:t>бастапқы</w:t>
      </w:r>
      <w:proofErr w:type="spellEnd"/>
      <w:r w:rsidRPr="00B44A92">
        <w:rPr>
          <w:highlight w:val="yellow"/>
        </w:rPr>
        <w:t xml:space="preserve"> </w:t>
      </w:r>
      <w:proofErr w:type="spellStart"/>
      <w:r w:rsidRPr="00B44A92">
        <w:rPr>
          <w:highlight w:val="yellow"/>
        </w:rPr>
        <w:t>құн</w:t>
      </w:r>
      <w:proofErr w:type="spellEnd"/>
      <w:r w:rsidRPr="00B44A92">
        <w:rPr>
          <w:highlight w:val="yellow"/>
        </w:rPr>
        <w:t xml:space="preserve"> </w:t>
      </w:r>
      <w:proofErr w:type="spellStart"/>
      <w:r w:rsidRPr="00B44A92">
        <w:rPr>
          <w:highlight w:val="yellow"/>
        </w:rPr>
        <w:t>бі</w:t>
      </w:r>
      <w:proofErr w:type="gramStart"/>
      <w:r w:rsidRPr="00B44A92">
        <w:rPr>
          <w:highlight w:val="yellow"/>
        </w:rPr>
        <w:t>р</w:t>
      </w:r>
      <w:proofErr w:type="spellEnd"/>
      <w:proofErr w:type="gramEnd"/>
      <w:r w:rsidRPr="00B44A92">
        <w:rPr>
          <w:highlight w:val="yellow"/>
        </w:rPr>
        <w:t xml:space="preserve"> </w:t>
      </w:r>
      <w:proofErr w:type="spellStart"/>
      <w:r w:rsidRPr="00B44A92">
        <w:rPr>
          <w:highlight w:val="yellow"/>
        </w:rPr>
        <w:t>кемшілікке</w:t>
      </w:r>
      <w:proofErr w:type="spellEnd"/>
      <w:r w:rsidRPr="00B44A92">
        <w:rPr>
          <w:highlight w:val="yellow"/>
        </w:rPr>
        <w:t xml:space="preserve"> </w:t>
      </w:r>
      <w:proofErr w:type="spellStart"/>
      <w:r w:rsidRPr="00B44A92">
        <w:rPr>
          <w:highlight w:val="yellow"/>
        </w:rPr>
        <w:t>жатқызылуы</w:t>
      </w:r>
      <w:proofErr w:type="spellEnd"/>
      <w:r w:rsidRPr="00B44A92">
        <w:rPr>
          <w:highlight w:val="yellow"/>
        </w:rPr>
        <w:t xml:space="preserve"> </w:t>
      </w:r>
      <w:proofErr w:type="spellStart"/>
      <w:r w:rsidRPr="00B44A92">
        <w:rPr>
          <w:highlight w:val="yellow"/>
        </w:rPr>
        <w:t>мүмкін</w:t>
      </w:r>
      <w:proofErr w:type="spellEnd"/>
      <w:r w:rsidRPr="00B44A92">
        <w:rPr>
          <w:highlight w:val="yellow"/>
        </w:rPr>
        <w:t>.</w:t>
      </w:r>
    </w:p>
    <w:p w:rsidR="00B44A92" w:rsidRPr="00B44A92" w:rsidRDefault="00B44A92" w:rsidP="00B44A92">
      <w:pPr>
        <w:pStyle w:val="a3"/>
        <w:spacing w:after="0"/>
        <w:ind w:firstLine="709"/>
        <w:jc w:val="both"/>
        <w:rPr>
          <w:highlight w:val="yellow"/>
        </w:rPr>
      </w:pPr>
      <w:proofErr w:type="spellStart"/>
      <w:r w:rsidRPr="00B44A92">
        <w:rPr>
          <w:highlight w:val="yellow"/>
        </w:rPr>
        <w:t>Көліктің</w:t>
      </w:r>
      <w:proofErr w:type="spellEnd"/>
      <w:r w:rsidRPr="00B44A92">
        <w:rPr>
          <w:highlight w:val="yellow"/>
        </w:rPr>
        <w:t xml:space="preserve"> осы </w:t>
      </w:r>
      <w:proofErr w:type="spellStart"/>
      <w:r w:rsidRPr="00B44A92">
        <w:rPr>
          <w:highlight w:val="yellow"/>
        </w:rPr>
        <w:t>тү</w:t>
      </w:r>
      <w:proofErr w:type="gramStart"/>
      <w:r w:rsidRPr="00B44A92">
        <w:rPr>
          <w:highlight w:val="yellow"/>
        </w:rPr>
        <w:t>р</w:t>
      </w:r>
      <w:proofErr w:type="gramEnd"/>
      <w:r w:rsidRPr="00B44A92">
        <w:rPr>
          <w:highlight w:val="yellow"/>
        </w:rPr>
        <w:t>ін</w:t>
      </w:r>
      <w:proofErr w:type="spellEnd"/>
      <w:r w:rsidRPr="00B44A92">
        <w:rPr>
          <w:highlight w:val="yellow"/>
        </w:rPr>
        <w:t xml:space="preserve"> </w:t>
      </w:r>
      <w:proofErr w:type="spellStart"/>
      <w:r w:rsidRPr="00B44A92">
        <w:rPr>
          <w:highlight w:val="yellow"/>
        </w:rPr>
        <w:t>қолдану</w:t>
      </w:r>
      <w:proofErr w:type="spellEnd"/>
      <w:r w:rsidRPr="00B44A92">
        <w:rPr>
          <w:highlight w:val="yellow"/>
        </w:rPr>
        <w:t xml:space="preserve"> </w:t>
      </w:r>
      <w:proofErr w:type="spellStart"/>
      <w:r w:rsidRPr="00B44A92">
        <w:rPr>
          <w:highlight w:val="yellow"/>
        </w:rPr>
        <w:t>саласы</w:t>
      </w:r>
      <w:proofErr w:type="spellEnd"/>
      <w:r w:rsidRPr="00B44A92">
        <w:rPr>
          <w:highlight w:val="yellow"/>
        </w:rPr>
        <w:t xml:space="preserve"> "</w:t>
      </w:r>
      <w:proofErr w:type="spellStart"/>
      <w:r w:rsidRPr="00B44A92">
        <w:rPr>
          <w:highlight w:val="yellow"/>
        </w:rPr>
        <w:t>құрғақ</w:t>
      </w:r>
      <w:proofErr w:type="spellEnd"/>
      <w:r w:rsidRPr="00B44A92">
        <w:rPr>
          <w:highlight w:val="yellow"/>
        </w:rPr>
        <w:t xml:space="preserve">" </w:t>
      </w:r>
      <w:proofErr w:type="spellStart"/>
      <w:r w:rsidRPr="00B44A92">
        <w:rPr>
          <w:highlight w:val="yellow"/>
        </w:rPr>
        <w:t>жүктерді</w:t>
      </w:r>
      <w:proofErr w:type="spellEnd"/>
      <w:r w:rsidRPr="00B44A92">
        <w:rPr>
          <w:highlight w:val="yellow"/>
        </w:rPr>
        <w:t xml:space="preserve"> (</w:t>
      </w:r>
      <w:proofErr w:type="spellStart"/>
      <w:r w:rsidRPr="00B44A92">
        <w:rPr>
          <w:highlight w:val="yellow"/>
        </w:rPr>
        <w:t>құм</w:t>
      </w:r>
      <w:proofErr w:type="spellEnd"/>
      <w:r w:rsidRPr="00B44A92">
        <w:rPr>
          <w:highlight w:val="yellow"/>
        </w:rPr>
        <w:t xml:space="preserve">, </w:t>
      </w:r>
      <w:proofErr w:type="spellStart"/>
      <w:r w:rsidRPr="00B44A92">
        <w:rPr>
          <w:highlight w:val="yellow"/>
        </w:rPr>
        <w:t>қиыршық</w:t>
      </w:r>
      <w:proofErr w:type="spellEnd"/>
      <w:r w:rsidRPr="00B44A92">
        <w:rPr>
          <w:highlight w:val="yellow"/>
        </w:rPr>
        <w:t xml:space="preserve"> </w:t>
      </w:r>
      <w:proofErr w:type="spellStart"/>
      <w:r w:rsidRPr="00B44A92">
        <w:rPr>
          <w:highlight w:val="yellow"/>
        </w:rPr>
        <w:t>тас</w:t>
      </w:r>
      <w:proofErr w:type="spellEnd"/>
      <w:r w:rsidRPr="00B44A92">
        <w:rPr>
          <w:highlight w:val="yellow"/>
        </w:rPr>
        <w:t xml:space="preserve">, </w:t>
      </w:r>
      <w:proofErr w:type="spellStart"/>
      <w:r w:rsidRPr="00B44A92">
        <w:rPr>
          <w:highlight w:val="yellow"/>
        </w:rPr>
        <w:t>қиыршық</w:t>
      </w:r>
      <w:proofErr w:type="spellEnd"/>
      <w:r w:rsidRPr="00B44A92">
        <w:rPr>
          <w:highlight w:val="yellow"/>
        </w:rPr>
        <w:t xml:space="preserve"> </w:t>
      </w:r>
      <w:proofErr w:type="spellStart"/>
      <w:r w:rsidRPr="00B44A92">
        <w:rPr>
          <w:highlight w:val="yellow"/>
        </w:rPr>
        <w:t>тас</w:t>
      </w:r>
      <w:proofErr w:type="spellEnd"/>
      <w:r w:rsidRPr="00B44A92">
        <w:rPr>
          <w:highlight w:val="yellow"/>
        </w:rPr>
        <w:t xml:space="preserve"> </w:t>
      </w:r>
      <w:proofErr w:type="spellStart"/>
      <w:r w:rsidRPr="00B44A92">
        <w:rPr>
          <w:highlight w:val="yellow"/>
        </w:rPr>
        <w:t>және</w:t>
      </w:r>
      <w:proofErr w:type="spellEnd"/>
      <w:r w:rsidRPr="00B44A92">
        <w:rPr>
          <w:highlight w:val="yellow"/>
        </w:rPr>
        <w:t xml:space="preserve"> </w:t>
      </w:r>
      <w:proofErr w:type="spellStart"/>
      <w:r w:rsidRPr="00B44A92">
        <w:rPr>
          <w:highlight w:val="yellow"/>
        </w:rPr>
        <w:t>т.б</w:t>
      </w:r>
      <w:proofErr w:type="spellEnd"/>
      <w:r w:rsidRPr="00B44A92">
        <w:rPr>
          <w:highlight w:val="yellow"/>
        </w:rPr>
        <w:t xml:space="preserve">.), </w:t>
      </w:r>
      <w:proofErr w:type="spellStart"/>
      <w:r w:rsidRPr="00B44A92">
        <w:rPr>
          <w:highlight w:val="yellow"/>
        </w:rPr>
        <w:t>сондай-ақ</w:t>
      </w:r>
      <w:proofErr w:type="spellEnd"/>
      <w:r w:rsidRPr="00B44A92">
        <w:rPr>
          <w:highlight w:val="yellow"/>
        </w:rPr>
        <w:t xml:space="preserve"> </w:t>
      </w:r>
      <w:proofErr w:type="spellStart"/>
      <w:r w:rsidRPr="00B44A92">
        <w:rPr>
          <w:highlight w:val="yellow"/>
        </w:rPr>
        <w:t>қала</w:t>
      </w:r>
      <w:proofErr w:type="spellEnd"/>
      <w:r w:rsidRPr="00B44A92">
        <w:rPr>
          <w:highlight w:val="yellow"/>
        </w:rPr>
        <w:t xml:space="preserve"> </w:t>
      </w:r>
      <w:proofErr w:type="spellStart"/>
      <w:r w:rsidRPr="00B44A92">
        <w:rPr>
          <w:highlight w:val="yellow"/>
        </w:rPr>
        <w:t>ішіндегі</w:t>
      </w:r>
      <w:proofErr w:type="spellEnd"/>
      <w:r w:rsidRPr="00B44A92">
        <w:rPr>
          <w:highlight w:val="yellow"/>
        </w:rPr>
        <w:t xml:space="preserve"> </w:t>
      </w:r>
      <w:proofErr w:type="spellStart"/>
      <w:r w:rsidRPr="00B44A92">
        <w:rPr>
          <w:highlight w:val="yellow"/>
        </w:rPr>
        <w:t>жолаушылар</w:t>
      </w:r>
      <w:proofErr w:type="spellEnd"/>
      <w:r w:rsidRPr="00B44A92">
        <w:rPr>
          <w:highlight w:val="yellow"/>
        </w:rPr>
        <w:t xml:space="preserve"> </w:t>
      </w:r>
      <w:proofErr w:type="spellStart"/>
      <w:r w:rsidRPr="00B44A92">
        <w:rPr>
          <w:highlight w:val="yellow"/>
        </w:rPr>
        <w:t>тасымалын</w:t>
      </w:r>
      <w:proofErr w:type="spellEnd"/>
      <w:r w:rsidRPr="00B44A92">
        <w:rPr>
          <w:highlight w:val="yellow"/>
        </w:rPr>
        <w:t xml:space="preserve"> (</w:t>
      </w:r>
      <w:proofErr w:type="spellStart"/>
      <w:r w:rsidRPr="00B44A92">
        <w:rPr>
          <w:highlight w:val="yellow"/>
        </w:rPr>
        <w:t>әуежайға</w:t>
      </w:r>
      <w:proofErr w:type="spellEnd"/>
      <w:r w:rsidRPr="00B44A92">
        <w:rPr>
          <w:highlight w:val="yellow"/>
        </w:rPr>
        <w:t xml:space="preserve">, </w:t>
      </w:r>
      <w:proofErr w:type="spellStart"/>
      <w:r w:rsidRPr="00B44A92">
        <w:rPr>
          <w:highlight w:val="yellow"/>
        </w:rPr>
        <w:t>демалыс</w:t>
      </w:r>
      <w:proofErr w:type="spellEnd"/>
      <w:r w:rsidRPr="00B44A92">
        <w:rPr>
          <w:highlight w:val="yellow"/>
        </w:rPr>
        <w:t xml:space="preserve"> </w:t>
      </w:r>
      <w:proofErr w:type="spellStart"/>
      <w:r w:rsidRPr="00B44A92">
        <w:rPr>
          <w:highlight w:val="yellow"/>
        </w:rPr>
        <w:t>аймақтарына</w:t>
      </w:r>
      <w:proofErr w:type="spellEnd"/>
      <w:r w:rsidRPr="00B44A92">
        <w:rPr>
          <w:highlight w:val="yellow"/>
        </w:rPr>
        <w:t xml:space="preserve">, </w:t>
      </w:r>
      <w:proofErr w:type="spellStart"/>
      <w:r w:rsidRPr="00B44A92">
        <w:rPr>
          <w:highlight w:val="yellow"/>
        </w:rPr>
        <w:t>серіктес</w:t>
      </w:r>
      <w:proofErr w:type="spellEnd"/>
      <w:r w:rsidRPr="00B44A92">
        <w:rPr>
          <w:highlight w:val="yellow"/>
        </w:rPr>
        <w:t xml:space="preserve"> </w:t>
      </w:r>
      <w:proofErr w:type="spellStart"/>
      <w:r w:rsidRPr="00B44A92">
        <w:rPr>
          <w:highlight w:val="yellow"/>
        </w:rPr>
        <w:t>қалаларға</w:t>
      </w:r>
      <w:proofErr w:type="spellEnd"/>
      <w:r w:rsidRPr="00B44A92">
        <w:rPr>
          <w:highlight w:val="yellow"/>
        </w:rPr>
        <w:t xml:space="preserve"> </w:t>
      </w:r>
      <w:proofErr w:type="spellStart"/>
      <w:r w:rsidRPr="00B44A92">
        <w:rPr>
          <w:highlight w:val="yellow"/>
        </w:rPr>
        <w:t>өту</w:t>
      </w:r>
      <w:proofErr w:type="spellEnd"/>
      <w:r w:rsidRPr="00B44A92">
        <w:rPr>
          <w:highlight w:val="yellow"/>
        </w:rPr>
        <w:t xml:space="preserve">) </w:t>
      </w:r>
      <w:proofErr w:type="spellStart"/>
      <w:r w:rsidRPr="00B44A92">
        <w:rPr>
          <w:highlight w:val="yellow"/>
        </w:rPr>
        <w:t>салыстырмалы</w:t>
      </w:r>
      <w:proofErr w:type="spellEnd"/>
      <w:r w:rsidRPr="00B44A92">
        <w:rPr>
          <w:highlight w:val="yellow"/>
        </w:rPr>
        <w:t xml:space="preserve"> </w:t>
      </w:r>
      <w:proofErr w:type="spellStart"/>
      <w:r w:rsidRPr="00B44A92">
        <w:rPr>
          <w:highlight w:val="yellow"/>
        </w:rPr>
        <w:t>түрде</w:t>
      </w:r>
      <w:proofErr w:type="spellEnd"/>
      <w:r w:rsidRPr="00B44A92">
        <w:rPr>
          <w:highlight w:val="yellow"/>
        </w:rPr>
        <w:t xml:space="preserve"> </w:t>
      </w:r>
      <w:proofErr w:type="spellStart"/>
      <w:r w:rsidRPr="00B44A92">
        <w:rPr>
          <w:highlight w:val="yellow"/>
        </w:rPr>
        <w:t>қысқа</w:t>
      </w:r>
      <w:proofErr w:type="spellEnd"/>
      <w:r w:rsidRPr="00B44A92">
        <w:rPr>
          <w:highlight w:val="yellow"/>
        </w:rPr>
        <w:t xml:space="preserve"> </w:t>
      </w:r>
      <w:proofErr w:type="spellStart"/>
      <w:r w:rsidRPr="00B44A92">
        <w:rPr>
          <w:highlight w:val="yellow"/>
        </w:rPr>
        <w:t>қашықтыққа</w:t>
      </w:r>
      <w:proofErr w:type="spellEnd"/>
      <w:r w:rsidRPr="00B44A92">
        <w:rPr>
          <w:highlight w:val="yellow"/>
        </w:rPr>
        <w:t xml:space="preserve"> </w:t>
      </w:r>
      <w:proofErr w:type="spellStart"/>
      <w:r w:rsidRPr="00B44A92">
        <w:rPr>
          <w:highlight w:val="yellow"/>
        </w:rPr>
        <w:t>тасымалдау</w:t>
      </w:r>
      <w:proofErr w:type="spellEnd"/>
      <w:r w:rsidRPr="00B44A92">
        <w:rPr>
          <w:highlight w:val="yellow"/>
        </w:rPr>
        <w:t xml:space="preserve"> </w:t>
      </w:r>
      <w:proofErr w:type="spellStart"/>
      <w:r w:rsidRPr="00B44A92">
        <w:rPr>
          <w:highlight w:val="yellow"/>
        </w:rPr>
        <w:t>болып</w:t>
      </w:r>
      <w:proofErr w:type="spellEnd"/>
      <w:r w:rsidRPr="00B44A92">
        <w:rPr>
          <w:highlight w:val="yellow"/>
        </w:rPr>
        <w:t xml:space="preserve"> </w:t>
      </w:r>
      <w:proofErr w:type="spellStart"/>
      <w:r w:rsidRPr="00B44A92">
        <w:rPr>
          <w:highlight w:val="yellow"/>
        </w:rPr>
        <w:t>табылады</w:t>
      </w:r>
      <w:proofErr w:type="spellEnd"/>
      <w:r w:rsidRPr="00B44A92">
        <w:rPr>
          <w:highlight w:val="yellow"/>
        </w:rPr>
        <w:t xml:space="preserve">. </w:t>
      </w:r>
      <w:proofErr w:type="spellStart"/>
      <w:r w:rsidRPr="00B44A92">
        <w:rPr>
          <w:highlight w:val="yellow"/>
        </w:rPr>
        <w:t>Пневмокөлік</w:t>
      </w:r>
      <w:proofErr w:type="spellEnd"/>
      <w:r w:rsidRPr="00B44A92">
        <w:rPr>
          <w:highlight w:val="yellow"/>
        </w:rPr>
        <w:t xml:space="preserve"> </w:t>
      </w:r>
      <w:proofErr w:type="spellStart"/>
      <w:r w:rsidRPr="00B44A92">
        <w:rPr>
          <w:highlight w:val="yellow"/>
        </w:rPr>
        <w:t>жөніндегі</w:t>
      </w:r>
      <w:proofErr w:type="spellEnd"/>
      <w:r w:rsidRPr="00B44A92">
        <w:rPr>
          <w:highlight w:val="yellow"/>
        </w:rPr>
        <w:t xml:space="preserve"> </w:t>
      </w:r>
      <w:proofErr w:type="spellStart"/>
      <w:r w:rsidRPr="00B44A92">
        <w:rPr>
          <w:highlight w:val="yellow"/>
        </w:rPr>
        <w:t>жобаларда</w:t>
      </w:r>
      <w:proofErr w:type="spellEnd"/>
      <w:r w:rsidRPr="00B44A92">
        <w:rPr>
          <w:highlight w:val="yellow"/>
        </w:rPr>
        <w:t xml:space="preserve"> </w:t>
      </w:r>
      <w:proofErr w:type="spellStart"/>
      <w:r w:rsidRPr="00B44A92">
        <w:rPr>
          <w:highlight w:val="yellow"/>
        </w:rPr>
        <w:t>ү</w:t>
      </w:r>
      <w:proofErr w:type="gramStart"/>
      <w:r w:rsidRPr="00B44A92">
        <w:rPr>
          <w:highlight w:val="yellow"/>
        </w:rPr>
        <w:t>ш</w:t>
      </w:r>
      <w:proofErr w:type="spellEnd"/>
      <w:proofErr w:type="gramEnd"/>
      <w:r w:rsidRPr="00B44A92">
        <w:rPr>
          <w:highlight w:val="yellow"/>
        </w:rPr>
        <w:t xml:space="preserve"> </w:t>
      </w:r>
      <w:proofErr w:type="spellStart"/>
      <w:r w:rsidRPr="00B44A92">
        <w:rPr>
          <w:highlight w:val="yellow"/>
        </w:rPr>
        <w:t>қағидат</w:t>
      </w:r>
      <w:proofErr w:type="spellEnd"/>
      <w:r w:rsidRPr="00B44A92">
        <w:rPr>
          <w:highlight w:val="yellow"/>
        </w:rPr>
        <w:t xml:space="preserve"> </w:t>
      </w:r>
      <w:proofErr w:type="spellStart"/>
      <w:r w:rsidRPr="00B44A92">
        <w:rPr>
          <w:highlight w:val="yellow"/>
        </w:rPr>
        <w:t>пайдаланылады</w:t>
      </w:r>
      <w:proofErr w:type="spellEnd"/>
      <w:r w:rsidRPr="00B44A92">
        <w:rPr>
          <w:highlight w:val="yellow"/>
        </w:rPr>
        <w:t xml:space="preserve">: </w:t>
      </w:r>
      <w:proofErr w:type="spellStart"/>
      <w:r w:rsidRPr="00B44A92">
        <w:rPr>
          <w:highlight w:val="yellow"/>
        </w:rPr>
        <w:t>пневмокөлік</w:t>
      </w:r>
      <w:proofErr w:type="spellEnd"/>
      <w:r w:rsidRPr="00B44A92">
        <w:rPr>
          <w:highlight w:val="yellow"/>
        </w:rPr>
        <w:t xml:space="preserve">; </w:t>
      </w:r>
      <w:proofErr w:type="spellStart"/>
      <w:r w:rsidRPr="00B44A92">
        <w:rPr>
          <w:highlight w:val="yellow"/>
        </w:rPr>
        <w:t>электр</w:t>
      </w:r>
      <w:proofErr w:type="spellEnd"/>
      <w:r w:rsidRPr="00B44A92">
        <w:rPr>
          <w:highlight w:val="yellow"/>
        </w:rPr>
        <w:t xml:space="preserve"> </w:t>
      </w:r>
      <w:proofErr w:type="spellStart"/>
      <w:r w:rsidRPr="00B44A92">
        <w:rPr>
          <w:highlight w:val="yellow"/>
        </w:rPr>
        <w:t>тартылысы</w:t>
      </w:r>
      <w:proofErr w:type="spellEnd"/>
      <w:r w:rsidRPr="00B44A92">
        <w:rPr>
          <w:highlight w:val="yellow"/>
        </w:rPr>
        <w:t xml:space="preserve"> мен </w:t>
      </w:r>
      <w:proofErr w:type="spellStart"/>
      <w:r w:rsidRPr="00B44A92">
        <w:rPr>
          <w:highlight w:val="yellow"/>
        </w:rPr>
        <w:t>гравитациялы</w:t>
      </w:r>
      <w:proofErr w:type="gramStart"/>
      <w:r w:rsidRPr="00B44A92">
        <w:rPr>
          <w:highlight w:val="yellow"/>
        </w:rPr>
        <w:t>қ-</w:t>
      </w:r>
      <w:proofErr w:type="gramEnd"/>
      <w:r w:rsidRPr="00B44A92">
        <w:rPr>
          <w:highlight w:val="yellow"/>
        </w:rPr>
        <w:t>вакуумдық</w:t>
      </w:r>
      <w:proofErr w:type="spellEnd"/>
      <w:r w:rsidRPr="00B44A92">
        <w:rPr>
          <w:highlight w:val="yellow"/>
        </w:rPr>
        <w:t xml:space="preserve"> </w:t>
      </w:r>
      <w:proofErr w:type="spellStart"/>
      <w:r w:rsidRPr="00B44A92">
        <w:rPr>
          <w:highlight w:val="yellow"/>
        </w:rPr>
        <w:t>қолданылатын</w:t>
      </w:r>
      <w:proofErr w:type="spellEnd"/>
      <w:r w:rsidRPr="00B44A92">
        <w:rPr>
          <w:highlight w:val="yellow"/>
        </w:rPr>
        <w:t xml:space="preserve"> </w:t>
      </w:r>
      <w:proofErr w:type="spellStart"/>
      <w:r w:rsidRPr="00B44A92">
        <w:rPr>
          <w:highlight w:val="yellow"/>
        </w:rPr>
        <w:t>пневмокөлік</w:t>
      </w:r>
      <w:proofErr w:type="spellEnd"/>
      <w:r w:rsidRPr="00B44A92">
        <w:rPr>
          <w:highlight w:val="yellow"/>
        </w:rPr>
        <w:t xml:space="preserve">. </w:t>
      </w:r>
      <w:proofErr w:type="spellStart"/>
      <w:r w:rsidRPr="00B44A92">
        <w:rPr>
          <w:highlight w:val="yellow"/>
        </w:rPr>
        <w:t>Бірінші</w:t>
      </w:r>
      <w:proofErr w:type="spellEnd"/>
      <w:r w:rsidRPr="00B44A92">
        <w:rPr>
          <w:highlight w:val="yellow"/>
        </w:rPr>
        <w:t xml:space="preserve"> </w:t>
      </w:r>
      <w:proofErr w:type="spellStart"/>
      <w:r w:rsidRPr="00B44A92">
        <w:rPr>
          <w:highlight w:val="yellow"/>
        </w:rPr>
        <w:t>қағида</w:t>
      </w:r>
      <w:proofErr w:type="spellEnd"/>
      <w:r w:rsidRPr="00B44A92">
        <w:rPr>
          <w:highlight w:val="yellow"/>
        </w:rPr>
        <w:t xml:space="preserve"> </w:t>
      </w:r>
      <w:proofErr w:type="spellStart"/>
      <w:r w:rsidRPr="00B44A92">
        <w:rPr>
          <w:highlight w:val="yellow"/>
        </w:rPr>
        <w:t>бойынша</w:t>
      </w:r>
      <w:proofErr w:type="spellEnd"/>
      <w:r w:rsidRPr="00B44A92">
        <w:rPr>
          <w:highlight w:val="yellow"/>
        </w:rPr>
        <w:t xml:space="preserve"> </w:t>
      </w:r>
      <w:proofErr w:type="spellStart"/>
      <w:r w:rsidRPr="00B44A92">
        <w:rPr>
          <w:highlight w:val="yellow"/>
        </w:rPr>
        <w:t>қозғалыс</w:t>
      </w:r>
      <w:proofErr w:type="spellEnd"/>
      <w:r w:rsidRPr="00B44A92">
        <w:rPr>
          <w:highlight w:val="yellow"/>
        </w:rPr>
        <w:t xml:space="preserve"> </w:t>
      </w:r>
      <w:proofErr w:type="spellStart"/>
      <w:r w:rsidRPr="00B44A92">
        <w:rPr>
          <w:highlight w:val="yellow"/>
        </w:rPr>
        <w:t>сығылған</w:t>
      </w:r>
      <w:proofErr w:type="spellEnd"/>
      <w:r w:rsidRPr="00B44A92">
        <w:rPr>
          <w:highlight w:val="yellow"/>
        </w:rPr>
        <w:t xml:space="preserve"> </w:t>
      </w:r>
      <w:proofErr w:type="spellStart"/>
      <w:r w:rsidRPr="00B44A92">
        <w:rPr>
          <w:highlight w:val="yellow"/>
        </w:rPr>
        <w:t>ауаның</w:t>
      </w:r>
      <w:proofErr w:type="spellEnd"/>
      <w:r w:rsidRPr="00B44A92">
        <w:rPr>
          <w:highlight w:val="yellow"/>
        </w:rPr>
        <w:t xml:space="preserve"> </w:t>
      </w:r>
      <w:proofErr w:type="spellStart"/>
      <w:r w:rsidRPr="00B44A92">
        <w:rPr>
          <w:highlight w:val="yellow"/>
        </w:rPr>
        <w:t>күшімен</w:t>
      </w:r>
      <w:proofErr w:type="spellEnd"/>
      <w:r w:rsidRPr="00B44A92">
        <w:rPr>
          <w:highlight w:val="yellow"/>
        </w:rPr>
        <w:t xml:space="preserve"> </w:t>
      </w:r>
      <w:proofErr w:type="spellStart"/>
      <w:r w:rsidRPr="00B44A92">
        <w:rPr>
          <w:highlight w:val="yellow"/>
        </w:rPr>
        <w:t>жүзеге</w:t>
      </w:r>
      <w:proofErr w:type="spellEnd"/>
      <w:r w:rsidRPr="00B44A92">
        <w:rPr>
          <w:highlight w:val="yellow"/>
        </w:rPr>
        <w:t xml:space="preserve"> </w:t>
      </w:r>
      <w:proofErr w:type="spellStart"/>
      <w:r w:rsidRPr="00B44A92">
        <w:rPr>
          <w:highlight w:val="yellow"/>
        </w:rPr>
        <w:t>асырылады</w:t>
      </w:r>
      <w:proofErr w:type="spellEnd"/>
      <w:r w:rsidRPr="00B44A92">
        <w:rPr>
          <w:highlight w:val="yellow"/>
        </w:rPr>
        <w:t xml:space="preserve"> (</w:t>
      </w:r>
      <w:proofErr w:type="spellStart"/>
      <w:r w:rsidRPr="00B44A92">
        <w:rPr>
          <w:highlight w:val="yellow"/>
        </w:rPr>
        <w:t>вагонның</w:t>
      </w:r>
      <w:proofErr w:type="spellEnd"/>
      <w:r w:rsidRPr="00B44A92">
        <w:rPr>
          <w:highlight w:val="yellow"/>
        </w:rPr>
        <w:t xml:space="preserve"> </w:t>
      </w:r>
      <w:proofErr w:type="spellStart"/>
      <w:r w:rsidRPr="00B44A92">
        <w:rPr>
          <w:highlight w:val="yellow"/>
        </w:rPr>
        <w:t>алдында</w:t>
      </w:r>
      <w:proofErr w:type="spellEnd"/>
      <w:r w:rsidRPr="00B44A92">
        <w:rPr>
          <w:highlight w:val="yellow"/>
        </w:rPr>
        <w:t xml:space="preserve"> </w:t>
      </w:r>
      <w:proofErr w:type="spellStart"/>
      <w:r w:rsidRPr="00B44A92">
        <w:rPr>
          <w:highlight w:val="yellow"/>
        </w:rPr>
        <w:t>ауа</w:t>
      </w:r>
      <w:proofErr w:type="spellEnd"/>
      <w:r w:rsidRPr="00B44A92">
        <w:rPr>
          <w:highlight w:val="yellow"/>
        </w:rPr>
        <w:t xml:space="preserve"> </w:t>
      </w:r>
      <w:proofErr w:type="spellStart"/>
      <w:r w:rsidRPr="00B44A92">
        <w:rPr>
          <w:highlight w:val="yellow"/>
        </w:rPr>
        <w:t>сорылады</w:t>
      </w:r>
      <w:proofErr w:type="spellEnd"/>
      <w:r w:rsidRPr="00B44A92">
        <w:rPr>
          <w:highlight w:val="yellow"/>
        </w:rPr>
        <w:t xml:space="preserve">, </w:t>
      </w:r>
      <w:proofErr w:type="spellStart"/>
      <w:r w:rsidRPr="00B44A92">
        <w:rPr>
          <w:highlight w:val="yellow"/>
        </w:rPr>
        <w:t>содан</w:t>
      </w:r>
      <w:proofErr w:type="spellEnd"/>
      <w:r w:rsidRPr="00B44A92">
        <w:rPr>
          <w:highlight w:val="yellow"/>
        </w:rPr>
        <w:t xml:space="preserve"> </w:t>
      </w:r>
      <w:proofErr w:type="spellStart"/>
      <w:r w:rsidRPr="00B44A92">
        <w:rPr>
          <w:highlight w:val="yellow"/>
        </w:rPr>
        <w:t>кейін</w:t>
      </w:r>
      <w:proofErr w:type="spellEnd"/>
      <w:r w:rsidRPr="00B44A92">
        <w:rPr>
          <w:highlight w:val="yellow"/>
        </w:rPr>
        <w:t xml:space="preserve"> </w:t>
      </w:r>
      <w:proofErr w:type="spellStart"/>
      <w:r w:rsidRPr="00B44A92">
        <w:rPr>
          <w:highlight w:val="yellow"/>
        </w:rPr>
        <w:t>Сығылған</w:t>
      </w:r>
      <w:proofErr w:type="spellEnd"/>
      <w:r w:rsidRPr="00B44A92">
        <w:rPr>
          <w:highlight w:val="yellow"/>
        </w:rPr>
        <w:t xml:space="preserve"> </w:t>
      </w:r>
      <w:proofErr w:type="spellStart"/>
      <w:r w:rsidRPr="00B44A92">
        <w:rPr>
          <w:highlight w:val="yellow"/>
        </w:rPr>
        <w:t>ауа</w:t>
      </w:r>
      <w:proofErr w:type="spellEnd"/>
      <w:r w:rsidRPr="00B44A92">
        <w:rPr>
          <w:highlight w:val="yellow"/>
        </w:rPr>
        <w:t xml:space="preserve"> </w:t>
      </w:r>
      <w:proofErr w:type="spellStart"/>
      <w:r w:rsidRPr="00B44A92">
        <w:rPr>
          <w:highlight w:val="yellow"/>
        </w:rPr>
        <w:t>артқы</w:t>
      </w:r>
      <w:proofErr w:type="spellEnd"/>
      <w:r w:rsidRPr="00B44A92">
        <w:rPr>
          <w:highlight w:val="yellow"/>
        </w:rPr>
        <w:t xml:space="preserve"> </w:t>
      </w:r>
      <w:proofErr w:type="spellStart"/>
      <w:r w:rsidRPr="00B44A92">
        <w:rPr>
          <w:highlight w:val="yellow"/>
        </w:rPr>
        <w:t>жағынан</w:t>
      </w:r>
      <w:proofErr w:type="spellEnd"/>
      <w:r w:rsidRPr="00B44A92">
        <w:rPr>
          <w:highlight w:val="yellow"/>
        </w:rPr>
        <w:t xml:space="preserve"> </w:t>
      </w:r>
      <w:proofErr w:type="spellStart"/>
      <w:r w:rsidRPr="00B44A92">
        <w:rPr>
          <w:highlight w:val="yellow"/>
        </w:rPr>
        <w:t>беріледі</w:t>
      </w:r>
      <w:proofErr w:type="spellEnd"/>
      <w:r w:rsidRPr="00B44A92">
        <w:rPr>
          <w:highlight w:val="yellow"/>
        </w:rPr>
        <w:t xml:space="preserve">, </w:t>
      </w:r>
      <w:proofErr w:type="spellStart"/>
      <w:r w:rsidRPr="00B44A92">
        <w:rPr>
          <w:highlight w:val="yellow"/>
        </w:rPr>
        <w:t>бұл</w:t>
      </w:r>
      <w:proofErr w:type="spellEnd"/>
      <w:r w:rsidRPr="00B44A92">
        <w:rPr>
          <w:highlight w:val="yellow"/>
        </w:rPr>
        <w:t xml:space="preserve"> 80 км/</w:t>
      </w:r>
      <w:proofErr w:type="spellStart"/>
      <w:r w:rsidRPr="00B44A92">
        <w:rPr>
          <w:highlight w:val="yellow"/>
        </w:rPr>
        <w:t>сағ</w:t>
      </w:r>
      <w:proofErr w:type="spellEnd"/>
      <w:r w:rsidRPr="00B44A92">
        <w:rPr>
          <w:highlight w:val="yellow"/>
        </w:rPr>
        <w:t xml:space="preserve"> </w:t>
      </w:r>
      <w:proofErr w:type="spellStart"/>
      <w:r w:rsidRPr="00B44A92">
        <w:rPr>
          <w:highlight w:val="yellow"/>
        </w:rPr>
        <w:t>жылдамдықты</w:t>
      </w:r>
      <w:proofErr w:type="spellEnd"/>
      <w:r w:rsidRPr="00B44A92">
        <w:rPr>
          <w:highlight w:val="yellow"/>
        </w:rPr>
        <w:t xml:space="preserve"> </w:t>
      </w:r>
      <w:proofErr w:type="spellStart"/>
      <w:r w:rsidRPr="00B44A92">
        <w:rPr>
          <w:highlight w:val="yellow"/>
        </w:rPr>
        <w:t>қамтамасыз</w:t>
      </w:r>
      <w:proofErr w:type="spellEnd"/>
      <w:r w:rsidRPr="00B44A92">
        <w:rPr>
          <w:highlight w:val="yellow"/>
        </w:rPr>
        <w:t xml:space="preserve"> </w:t>
      </w:r>
      <w:proofErr w:type="spellStart"/>
      <w:r w:rsidRPr="00B44A92">
        <w:rPr>
          <w:highlight w:val="yellow"/>
        </w:rPr>
        <w:t>етеді</w:t>
      </w:r>
      <w:proofErr w:type="spellEnd"/>
      <w:r w:rsidRPr="00B44A92">
        <w:rPr>
          <w:highlight w:val="yellow"/>
        </w:rPr>
        <w:t xml:space="preserve">). </w:t>
      </w:r>
      <w:proofErr w:type="spellStart"/>
      <w:r w:rsidRPr="00B44A92">
        <w:rPr>
          <w:highlight w:val="yellow"/>
        </w:rPr>
        <w:t>Станциялар</w:t>
      </w:r>
      <w:proofErr w:type="spellEnd"/>
      <w:r w:rsidRPr="00B44A92">
        <w:rPr>
          <w:highlight w:val="yellow"/>
        </w:rPr>
        <w:t xml:space="preserve"> </w:t>
      </w:r>
      <w:proofErr w:type="spellStart"/>
      <w:r w:rsidRPr="00B44A92">
        <w:rPr>
          <w:highlight w:val="yellow"/>
        </w:rPr>
        <w:t>арасындағы</w:t>
      </w:r>
      <w:proofErr w:type="spellEnd"/>
      <w:r w:rsidRPr="00B44A92">
        <w:rPr>
          <w:highlight w:val="yellow"/>
        </w:rPr>
        <w:t xml:space="preserve"> </w:t>
      </w:r>
      <w:proofErr w:type="spellStart"/>
      <w:r w:rsidRPr="00B44A92">
        <w:rPr>
          <w:highlight w:val="yellow"/>
        </w:rPr>
        <w:t>қашықтық</w:t>
      </w:r>
      <w:proofErr w:type="spellEnd"/>
      <w:r w:rsidRPr="00B44A92">
        <w:rPr>
          <w:highlight w:val="yellow"/>
        </w:rPr>
        <w:t xml:space="preserve"> 0,5-2 км. </w:t>
      </w:r>
      <w:proofErr w:type="spellStart"/>
      <w:r w:rsidRPr="00B44A92">
        <w:rPr>
          <w:highlight w:val="yellow"/>
        </w:rPr>
        <w:t>екінші</w:t>
      </w:r>
      <w:proofErr w:type="spellEnd"/>
      <w:r w:rsidRPr="00B44A92">
        <w:rPr>
          <w:highlight w:val="yellow"/>
        </w:rPr>
        <w:t xml:space="preserve"> </w:t>
      </w:r>
      <w:proofErr w:type="spellStart"/>
      <w:r w:rsidRPr="00B44A92">
        <w:rPr>
          <w:highlight w:val="yellow"/>
        </w:rPr>
        <w:t>принципті</w:t>
      </w:r>
      <w:proofErr w:type="spellEnd"/>
      <w:r w:rsidRPr="00B44A92">
        <w:rPr>
          <w:highlight w:val="yellow"/>
        </w:rPr>
        <w:t xml:space="preserve"> </w:t>
      </w:r>
      <w:proofErr w:type="spellStart"/>
      <w:r w:rsidRPr="00B44A92">
        <w:rPr>
          <w:highlight w:val="yellow"/>
        </w:rPr>
        <w:t>жүзеге</w:t>
      </w:r>
      <w:proofErr w:type="spellEnd"/>
      <w:r w:rsidRPr="00B44A92">
        <w:rPr>
          <w:highlight w:val="yellow"/>
        </w:rPr>
        <w:t xml:space="preserve"> </w:t>
      </w:r>
      <w:proofErr w:type="spellStart"/>
      <w:r w:rsidRPr="00B44A92">
        <w:rPr>
          <w:highlight w:val="yellow"/>
        </w:rPr>
        <w:t>асыру</w:t>
      </w:r>
      <w:proofErr w:type="spellEnd"/>
      <w:r w:rsidRPr="00B44A92">
        <w:rPr>
          <w:highlight w:val="yellow"/>
        </w:rPr>
        <w:t xml:space="preserve"> </w:t>
      </w:r>
      <w:proofErr w:type="spellStart"/>
      <w:r w:rsidRPr="00B44A92">
        <w:rPr>
          <w:highlight w:val="yellow"/>
        </w:rPr>
        <w:t>кезінде</w:t>
      </w:r>
      <w:proofErr w:type="spellEnd"/>
      <w:r w:rsidRPr="00B44A92">
        <w:rPr>
          <w:highlight w:val="yellow"/>
        </w:rPr>
        <w:t xml:space="preserve"> 150-200 км/</w:t>
      </w:r>
      <w:proofErr w:type="spellStart"/>
      <w:r w:rsidRPr="00B44A92">
        <w:rPr>
          <w:highlight w:val="yellow"/>
        </w:rPr>
        <w:t>сағ</w:t>
      </w:r>
      <w:proofErr w:type="spellEnd"/>
      <w:r w:rsidRPr="00B44A92">
        <w:rPr>
          <w:highlight w:val="yellow"/>
        </w:rPr>
        <w:t xml:space="preserve"> </w:t>
      </w:r>
      <w:proofErr w:type="spellStart"/>
      <w:r w:rsidRPr="00B44A92">
        <w:rPr>
          <w:highlight w:val="yellow"/>
        </w:rPr>
        <w:t>жылдамдық</w:t>
      </w:r>
      <w:proofErr w:type="spellEnd"/>
      <w:r w:rsidRPr="00B44A92">
        <w:rPr>
          <w:highlight w:val="yellow"/>
        </w:rPr>
        <w:t xml:space="preserve"> </w:t>
      </w:r>
      <w:proofErr w:type="spellStart"/>
      <w:r w:rsidRPr="00B44A92">
        <w:rPr>
          <w:highlight w:val="yellow"/>
        </w:rPr>
        <w:t>қамтамасыз</w:t>
      </w:r>
      <w:proofErr w:type="spellEnd"/>
      <w:r w:rsidRPr="00B44A92">
        <w:rPr>
          <w:highlight w:val="yellow"/>
        </w:rPr>
        <w:t xml:space="preserve"> </w:t>
      </w:r>
      <w:proofErr w:type="spellStart"/>
      <w:r w:rsidRPr="00B44A92">
        <w:rPr>
          <w:highlight w:val="yellow"/>
        </w:rPr>
        <w:t>етіледі</w:t>
      </w:r>
      <w:proofErr w:type="spellEnd"/>
      <w:r w:rsidRPr="00B44A92">
        <w:rPr>
          <w:highlight w:val="yellow"/>
        </w:rPr>
        <w:t xml:space="preserve">. </w:t>
      </w:r>
      <w:proofErr w:type="spellStart"/>
      <w:r w:rsidRPr="00B44A92">
        <w:rPr>
          <w:highlight w:val="yellow"/>
        </w:rPr>
        <w:t>Гравитациялы</w:t>
      </w:r>
      <w:proofErr w:type="gramStart"/>
      <w:r w:rsidRPr="00B44A92">
        <w:rPr>
          <w:highlight w:val="yellow"/>
        </w:rPr>
        <w:t>қ-</w:t>
      </w:r>
      <w:proofErr w:type="gramEnd"/>
      <w:r w:rsidRPr="00B44A92">
        <w:rPr>
          <w:highlight w:val="yellow"/>
        </w:rPr>
        <w:t>вакуумдық</w:t>
      </w:r>
      <w:proofErr w:type="spellEnd"/>
      <w:r w:rsidRPr="00B44A92">
        <w:rPr>
          <w:highlight w:val="yellow"/>
        </w:rPr>
        <w:t xml:space="preserve"> принцип </w:t>
      </w:r>
      <w:proofErr w:type="spellStart"/>
      <w:r w:rsidRPr="00B44A92">
        <w:rPr>
          <w:highlight w:val="yellow"/>
        </w:rPr>
        <w:t>бойынша</w:t>
      </w:r>
      <w:proofErr w:type="spellEnd"/>
      <w:r w:rsidRPr="00B44A92">
        <w:rPr>
          <w:highlight w:val="yellow"/>
        </w:rPr>
        <w:t xml:space="preserve"> </w:t>
      </w:r>
      <w:proofErr w:type="spellStart"/>
      <w:r w:rsidRPr="00B44A92">
        <w:rPr>
          <w:highlight w:val="yellow"/>
        </w:rPr>
        <w:t>пойыз</w:t>
      </w:r>
      <w:proofErr w:type="spellEnd"/>
      <w:r w:rsidRPr="00B44A92">
        <w:rPr>
          <w:highlight w:val="yellow"/>
        </w:rPr>
        <w:t xml:space="preserve"> </w:t>
      </w:r>
      <w:proofErr w:type="spellStart"/>
      <w:r w:rsidRPr="00B44A92">
        <w:rPr>
          <w:highlight w:val="yellow"/>
        </w:rPr>
        <w:t>диаметрі</w:t>
      </w:r>
      <w:proofErr w:type="spellEnd"/>
      <w:r w:rsidRPr="00B44A92">
        <w:rPr>
          <w:highlight w:val="yellow"/>
        </w:rPr>
        <w:t xml:space="preserve"> 3 м </w:t>
      </w:r>
      <w:proofErr w:type="spellStart"/>
      <w:r w:rsidRPr="00B44A92">
        <w:rPr>
          <w:highlight w:val="yellow"/>
        </w:rPr>
        <w:t>дейінгі</w:t>
      </w:r>
      <w:proofErr w:type="spellEnd"/>
      <w:r w:rsidRPr="00B44A92">
        <w:rPr>
          <w:highlight w:val="yellow"/>
        </w:rPr>
        <w:t xml:space="preserve"> </w:t>
      </w:r>
      <w:proofErr w:type="spellStart"/>
      <w:r w:rsidRPr="00B44A92">
        <w:rPr>
          <w:highlight w:val="yellow"/>
        </w:rPr>
        <w:t>құбырда</w:t>
      </w:r>
      <w:proofErr w:type="spellEnd"/>
      <w:r w:rsidRPr="00B44A92">
        <w:rPr>
          <w:highlight w:val="yellow"/>
        </w:rPr>
        <w:t xml:space="preserve"> </w:t>
      </w:r>
      <w:proofErr w:type="spellStart"/>
      <w:r w:rsidRPr="00B44A92">
        <w:rPr>
          <w:highlight w:val="yellow"/>
        </w:rPr>
        <w:t>ауасыз</w:t>
      </w:r>
      <w:proofErr w:type="spellEnd"/>
      <w:r w:rsidRPr="00B44A92">
        <w:rPr>
          <w:highlight w:val="yellow"/>
        </w:rPr>
        <w:t xml:space="preserve"> </w:t>
      </w:r>
      <w:proofErr w:type="spellStart"/>
      <w:r w:rsidRPr="00B44A92">
        <w:rPr>
          <w:highlight w:val="yellow"/>
        </w:rPr>
        <w:t>кеңістікте</w:t>
      </w:r>
      <w:proofErr w:type="spellEnd"/>
      <w:r w:rsidRPr="00B44A92">
        <w:rPr>
          <w:highlight w:val="yellow"/>
        </w:rPr>
        <w:t xml:space="preserve"> </w:t>
      </w:r>
      <w:proofErr w:type="spellStart"/>
      <w:r w:rsidRPr="00B44A92">
        <w:rPr>
          <w:highlight w:val="yellow"/>
        </w:rPr>
        <w:t>қозғалады</w:t>
      </w:r>
      <w:proofErr w:type="spellEnd"/>
      <w:r w:rsidRPr="00B44A92">
        <w:rPr>
          <w:highlight w:val="yellow"/>
        </w:rPr>
        <w:t xml:space="preserve">, ал </w:t>
      </w:r>
      <w:proofErr w:type="spellStart"/>
      <w:r w:rsidRPr="00B44A92">
        <w:rPr>
          <w:highlight w:val="yellow"/>
        </w:rPr>
        <w:t>ауырлық</w:t>
      </w:r>
      <w:proofErr w:type="spellEnd"/>
      <w:r w:rsidRPr="00B44A92">
        <w:rPr>
          <w:highlight w:val="yellow"/>
        </w:rPr>
        <w:t xml:space="preserve"> </w:t>
      </w:r>
      <w:proofErr w:type="spellStart"/>
      <w:r w:rsidRPr="00B44A92">
        <w:rPr>
          <w:highlight w:val="yellow"/>
        </w:rPr>
        <w:t>күшінің</w:t>
      </w:r>
      <w:proofErr w:type="spellEnd"/>
      <w:r w:rsidRPr="00B44A92">
        <w:rPr>
          <w:highlight w:val="yellow"/>
        </w:rPr>
        <w:t xml:space="preserve"> </w:t>
      </w:r>
      <w:proofErr w:type="spellStart"/>
      <w:r w:rsidRPr="00B44A92">
        <w:rPr>
          <w:highlight w:val="yellow"/>
        </w:rPr>
        <w:t>әсерінен</w:t>
      </w:r>
      <w:proofErr w:type="spellEnd"/>
      <w:r w:rsidRPr="00B44A92">
        <w:rPr>
          <w:highlight w:val="yellow"/>
        </w:rPr>
        <w:t xml:space="preserve"> </w:t>
      </w:r>
      <w:proofErr w:type="spellStart"/>
      <w:r w:rsidRPr="00B44A92">
        <w:rPr>
          <w:highlight w:val="yellow"/>
        </w:rPr>
        <w:t>үдеуді</w:t>
      </w:r>
      <w:proofErr w:type="spellEnd"/>
      <w:r w:rsidRPr="00B44A92">
        <w:rPr>
          <w:highlight w:val="yellow"/>
        </w:rPr>
        <w:t xml:space="preserve"> </w:t>
      </w:r>
      <w:proofErr w:type="spellStart"/>
      <w:r w:rsidRPr="00B44A92">
        <w:rPr>
          <w:highlight w:val="yellow"/>
        </w:rPr>
        <w:t>қамтамасыз</w:t>
      </w:r>
      <w:proofErr w:type="spellEnd"/>
      <w:r w:rsidRPr="00B44A92">
        <w:rPr>
          <w:highlight w:val="yellow"/>
        </w:rPr>
        <w:t xml:space="preserve"> </w:t>
      </w:r>
      <w:proofErr w:type="spellStart"/>
      <w:r w:rsidRPr="00B44A92">
        <w:rPr>
          <w:highlight w:val="yellow"/>
        </w:rPr>
        <w:t>ету</w:t>
      </w:r>
      <w:proofErr w:type="spellEnd"/>
      <w:r w:rsidRPr="00B44A92">
        <w:rPr>
          <w:highlight w:val="yellow"/>
        </w:rPr>
        <w:t xml:space="preserve"> </w:t>
      </w:r>
      <w:proofErr w:type="spellStart"/>
      <w:r w:rsidRPr="00B44A92">
        <w:rPr>
          <w:highlight w:val="yellow"/>
        </w:rPr>
        <w:t>үшін</w:t>
      </w:r>
      <w:proofErr w:type="spellEnd"/>
      <w:r w:rsidRPr="00B44A92">
        <w:rPr>
          <w:highlight w:val="yellow"/>
        </w:rPr>
        <w:t xml:space="preserve"> </w:t>
      </w:r>
      <w:proofErr w:type="spellStart"/>
      <w:r w:rsidRPr="00B44A92">
        <w:rPr>
          <w:highlight w:val="yellow"/>
        </w:rPr>
        <w:t>құбыр</w:t>
      </w:r>
      <w:proofErr w:type="spellEnd"/>
      <w:r w:rsidRPr="00B44A92">
        <w:rPr>
          <w:highlight w:val="yellow"/>
        </w:rPr>
        <w:t xml:space="preserve"> </w:t>
      </w:r>
      <w:proofErr w:type="spellStart"/>
      <w:r w:rsidRPr="00B44A92">
        <w:rPr>
          <w:highlight w:val="yellow"/>
        </w:rPr>
        <w:t>көлбеу</w:t>
      </w:r>
      <w:proofErr w:type="spellEnd"/>
      <w:r w:rsidRPr="00B44A92">
        <w:rPr>
          <w:highlight w:val="yellow"/>
        </w:rPr>
        <w:t xml:space="preserve"> </w:t>
      </w:r>
      <w:proofErr w:type="spellStart"/>
      <w:r w:rsidRPr="00B44A92">
        <w:rPr>
          <w:highlight w:val="yellow"/>
        </w:rPr>
        <w:t>орнатылады</w:t>
      </w:r>
      <w:proofErr w:type="spellEnd"/>
      <w:r w:rsidRPr="00B44A92">
        <w:rPr>
          <w:highlight w:val="yellow"/>
        </w:rPr>
        <w:t>.</w:t>
      </w:r>
    </w:p>
    <w:p w:rsidR="00B44A92" w:rsidRPr="00B44A92" w:rsidRDefault="00B44A92" w:rsidP="00B44A92">
      <w:pPr>
        <w:pStyle w:val="a3"/>
        <w:spacing w:after="0"/>
        <w:ind w:firstLine="709"/>
        <w:jc w:val="both"/>
        <w:rPr>
          <w:highlight w:val="yellow"/>
        </w:rPr>
      </w:pPr>
      <w:proofErr w:type="spellStart"/>
      <w:r w:rsidRPr="00B44A92">
        <w:rPr>
          <w:highlight w:val="yellow"/>
        </w:rPr>
        <w:t>Ресейде</w:t>
      </w:r>
      <w:proofErr w:type="spellEnd"/>
      <w:r w:rsidRPr="00B44A92">
        <w:rPr>
          <w:highlight w:val="yellow"/>
        </w:rPr>
        <w:t xml:space="preserve"> </w:t>
      </w:r>
      <w:proofErr w:type="spellStart"/>
      <w:r w:rsidRPr="00B44A92">
        <w:rPr>
          <w:highlight w:val="yellow"/>
        </w:rPr>
        <w:t>теміржол</w:t>
      </w:r>
      <w:proofErr w:type="spellEnd"/>
      <w:r w:rsidRPr="00B44A92">
        <w:rPr>
          <w:highlight w:val="yellow"/>
        </w:rPr>
        <w:t xml:space="preserve"> </w:t>
      </w:r>
      <w:proofErr w:type="spellStart"/>
      <w:r w:rsidRPr="00B44A92">
        <w:rPr>
          <w:highlight w:val="yellow"/>
        </w:rPr>
        <w:t>зауытында</w:t>
      </w:r>
      <w:proofErr w:type="spellEnd"/>
      <w:r w:rsidRPr="00B44A92">
        <w:rPr>
          <w:highlight w:val="yellow"/>
        </w:rPr>
        <w:t xml:space="preserve"> </w:t>
      </w:r>
      <w:proofErr w:type="spellStart"/>
      <w:r w:rsidRPr="00B44A92">
        <w:rPr>
          <w:highlight w:val="yellow"/>
        </w:rPr>
        <w:t>кенді</w:t>
      </w:r>
      <w:proofErr w:type="spellEnd"/>
      <w:r w:rsidRPr="00B44A92">
        <w:rPr>
          <w:highlight w:val="yellow"/>
        </w:rPr>
        <w:t xml:space="preserve"> </w:t>
      </w:r>
      <w:proofErr w:type="spellStart"/>
      <w:r w:rsidRPr="00B44A92">
        <w:rPr>
          <w:highlight w:val="yellow"/>
        </w:rPr>
        <w:t>емес</w:t>
      </w:r>
      <w:proofErr w:type="spellEnd"/>
      <w:r w:rsidRPr="00B44A92">
        <w:rPr>
          <w:highlight w:val="yellow"/>
        </w:rPr>
        <w:t xml:space="preserve"> </w:t>
      </w:r>
      <w:proofErr w:type="spellStart"/>
      <w:r w:rsidRPr="00B44A92">
        <w:rPr>
          <w:highlight w:val="yellow"/>
        </w:rPr>
        <w:t>құрылыс</w:t>
      </w:r>
      <w:proofErr w:type="spellEnd"/>
      <w:r w:rsidRPr="00B44A92">
        <w:rPr>
          <w:highlight w:val="yellow"/>
        </w:rPr>
        <w:t xml:space="preserve"> </w:t>
      </w:r>
      <w:proofErr w:type="spellStart"/>
      <w:r w:rsidRPr="00B44A92">
        <w:rPr>
          <w:highlight w:val="yellow"/>
        </w:rPr>
        <w:t>материалдарын</w:t>
      </w:r>
      <w:proofErr w:type="spellEnd"/>
      <w:r w:rsidRPr="00B44A92">
        <w:rPr>
          <w:highlight w:val="yellow"/>
        </w:rPr>
        <w:t xml:space="preserve"> (</w:t>
      </w:r>
      <w:proofErr w:type="spellStart"/>
      <w:r w:rsidRPr="00B44A92">
        <w:rPr>
          <w:highlight w:val="yellow"/>
        </w:rPr>
        <w:t>құ</w:t>
      </w:r>
      <w:proofErr w:type="gramStart"/>
      <w:r w:rsidRPr="00B44A92">
        <w:rPr>
          <w:highlight w:val="yellow"/>
        </w:rPr>
        <w:t>м-</w:t>
      </w:r>
      <w:proofErr w:type="gramEnd"/>
      <w:r w:rsidRPr="00B44A92">
        <w:rPr>
          <w:highlight w:val="yellow"/>
        </w:rPr>
        <w:t>қиыршық</w:t>
      </w:r>
      <w:proofErr w:type="spellEnd"/>
      <w:r w:rsidRPr="00B44A92">
        <w:rPr>
          <w:highlight w:val="yellow"/>
        </w:rPr>
        <w:t xml:space="preserve"> </w:t>
      </w:r>
      <w:proofErr w:type="spellStart"/>
      <w:r w:rsidRPr="00B44A92">
        <w:rPr>
          <w:highlight w:val="yellow"/>
        </w:rPr>
        <w:t>тас</w:t>
      </w:r>
      <w:proofErr w:type="spellEnd"/>
      <w:r w:rsidRPr="00B44A92">
        <w:rPr>
          <w:highlight w:val="yellow"/>
        </w:rPr>
        <w:t xml:space="preserve"> </w:t>
      </w:r>
      <w:proofErr w:type="spellStart"/>
      <w:r w:rsidRPr="00B44A92">
        <w:rPr>
          <w:highlight w:val="yellow"/>
        </w:rPr>
        <w:t>қоспасы</w:t>
      </w:r>
      <w:proofErr w:type="spellEnd"/>
      <w:r w:rsidRPr="00B44A92">
        <w:rPr>
          <w:highlight w:val="yellow"/>
        </w:rPr>
        <w:t xml:space="preserve">) </w:t>
      </w:r>
      <w:proofErr w:type="spellStart"/>
      <w:r w:rsidRPr="00B44A92">
        <w:rPr>
          <w:highlight w:val="yellow"/>
        </w:rPr>
        <w:t>тасымалдау</w:t>
      </w:r>
      <w:proofErr w:type="spellEnd"/>
      <w:r w:rsidRPr="00B44A92">
        <w:rPr>
          <w:highlight w:val="yellow"/>
        </w:rPr>
        <w:t xml:space="preserve"> </w:t>
      </w:r>
      <w:proofErr w:type="spellStart"/>
      <w:r w:rsidRPr="00B44A92">
        <w:rPr>
          <w:highlight w:val="yellow"/>
        </w:rPr>
        <w:t>үшін</w:t>
      </w:r>
      <w:proofErr w:type="spellEnd"/>
      <w:r w:rsidRPr="00B44A92">
        <w:rPr>
          <w:highlight w:val="yellow"/>
        </w:rPr>
        <w:t xml:space="preserve"> </w:t>
      </w:r>
      <w:proofErr w:type="spellStart"/>
      <w:r w:rsidRPr="00B44A92">
        <w:rPr>
          <w:highlight w:val="yellow"/>
        </w:rPr>
        <w:t>бірнеше</w:t>
      </w:r>
      <w:proofErr w:type="spellEnd"/>
      <w:r w:rsidRPr="00B44A92">
        <w:rPr>
          <w:highlight w:val="yellow"/>
        </w:rPr>
        <w:t xml:space="preserve"> </w:t>
      </w:r>
      <w:proofErr w:type="spellStart"/>
      <w:r w:rsidRPr="00B44A92">
        <w:rPr>
          <w:highlight w:val="yellow"/>
        </w:rPr>
        <w:t>пневматикалық</w:t>
      </w:r>
      <w:proofErr w:type="spellEnd"/>
      <w:r w:rsidRPr="00B44A92">
        <w:rPr>
          <w:highlight w:val="yellow"/>
        </w:rPr>
        <w:t xml:space="preserve"> </w:t>
      </w:r>
      <w:proofErr w:type="spellStart"/>
      <w:r w:rsidRPr="00B44A92">
        <w:rPr>
          <w:highlight w:val="yellow"/>
        </w:rPr>
        <w:t>көлік</w:t>
      </w:r>
      <w:proofErr w:type="spellEnd"/>
      <w:r w:rsidRPr="00B44A92">
        <w:rPr>
          <w:highlight w:val="yellow"/>
        </w:rPr>
        <w:t xml:space="preserve"> </w:t>
      </w:r>
      <w:proofErr w:type="spellStart"/>
      <w:r w:rsidRPr="00B44A92">
        <w:rPr>
          <w:highlight w:val="yellow"/>
        </w:rPr>
        <w:t>желілері</w:t>
      </w:r>
      <w:proofErr w:type="spellEnd"/>
      <w:r w:rsidRPr="00B44A92">
        <w:rPr>
          <w:highlight w:val="yellow"/>
        </w:rPr>
        <w:t xml:space="preserve"> </w:t>
      </w:r>
      <w:proofErr w:type="spellStart"/>
      <w:r w:rsidRPr="00B44A92">
        <w:rPr>
          <w:highlight w:val="yellow"/>
        </w:rPr>
        <w:t>салынды</w:t>
      </w:r>
      <w:proofErr w:type="spellEnd"/>
      <w:r w:rsidRPr="00B44A92">
        <w:rPr>
          <w:highlight w:val="yellow"/>
        </w:rPr>
        <w:t xml:space="preserve"> </w:t>
      </w:r>
      <w:proofErr w:type="spellStart"/>
      <w:r w:rsidRPr="00B44A92">
        <w:rPr>
          <w:highlight w:val="yellow"/>
        </w:rPr>
        <w:t>және</w:t>
      </w:r>
      <w:proofErr w:type="spellEnd"/>
      <w:r w:rsidRPr="00B44A92">
        <w:rPr>
          <w:highlight w:val="yellow"/>
        </w:rPr>
        <w:t xml:space="preserve"> </w:t>
      </w:r>
      <w:proofErr w:type="spellStart"/>
      <w:r w:rsidRPr="00B44A92">
        <w:rPr>
          <w:highlight w:val="yellow"/>
        </w:rPr>
        <w:t>қолданылады</w:t>
      </w:r>
      <w:proofErr w:type="spellEnd"/>
      <w:r w:rsidRPr="00B44A92">
        <w:rPr>
          <w:highlight w:val="yellow"/>
        </w:rPr>
        <w:t>.</w:t>
      </w:r>
    </w:p>
    <w:p w:rsidR="00B44A92" w:rsidRPr="00B44A92" w:rsidRDefault="00B44A92" w:rsidP="00B44A92">
      <w:pPr>
        <w:pStyle w:val="a3"/>
        <w:spacing w:after="0"/>
        <w:ind w:firstLine="709"/>
        <w:jc w:val="both"/>
        <w:rPr>
          <w:highlight w:val="yellow"/>
        </w:rPr>
      </w:pPr>
      <w:proofErr w:type="spellStart"/>
      <w:r w:rsidRPr="00B44A92">
        <w:rPr>
          <w:highlight w:val="yellow"/>
        </w:rPr>
        <w:t>Монорельсті</w:t>
      </w:r>
      <w:proofErr w:type="spellEnd"/>
      <w:r w:rsidRPr="00B44A92">
        <w:rPr>
          <w:highlight w:val="yellow"/>
        </w:rPr>
        <w:t xml:space="preserve"> </w:t>
      </w:r>
      <w:proofErr w:type="spellStart"/>
      <w:r w:rsidRPr="00B44A92">
        <w:rPr>
          <w:highlight w:val="yellow"/>
        </w:rPr>
        <w:t>көлік</w:t>
      </w:r>
      <w:proofErr w:type="spellEnd"/>
      <w:r w:rsidRPr="00B44A92">
        <w:rPr>
          <w:highlight w:val="yellow"/>
        </w:rPr>
        <w:t xml:space="preserve">. </w:t>
      </w:r>
      <w:proofErr w:type="spellStart"/>
      <w:r w:rsidRPr="00B44A92">
        <w:rPr>
          <w:highlight w:val="yellow"/>
        </w:rPr>
        <w:t>Жартылай</w:t>
      </w:r>
      <w:proofErr w:type="spellEnd"/>
      <w:r w:rsidRPr="00B44A92">
        <w:rPr>
          <w:highlight w:val="yellow"/>
        </w:rPr>
        <w:t xml:space="preserve"> </w:t>
      </w:r>
      <w:proofErr w:type="spellStart"/>
      <w:r w:rsidRPr="00B44A92">
        <w:rPr>
          <w:highlight w:val="yellow"/>
        </w:rPr>
        <w:t>автоматтандырылған</w:t>
      </w:r>
      <w:proofErr w:type="spellEnd"/>
      <w:r w:rsidRPr="00B44A92">
        <w:rPr>
          <w:highlight w:val="yellow"/>
        </w:rPr>
        <w:t xml:space="preserve"> </w:t>
      </w:r>
      <w:proofErr w:type="spellStart"/>
      <w:r w:rsidRPr="00B44A92">
        <w:rPr>
          <w:highlight w:val="yellow"/>
        </w:rPr>
        <w:t>және</w:t>
      </w:r>
      <w:proofErr w:type="spellEnd"/>
      <w:r w:rsidRPr="00B44A92">
        <w:rPr>
          <w:highlight w:val="yellow"/>
        </w:rPr>
        <w:t xml:space="preserve"> </w:t>
      </w:r>
      <w:proofErr w:type="spellStart"/>
      <w:r w:rsidRPr="00B44A92">
        <w:rPr>
          <w:highlight w:val="yellow"/>
        </w:rPr>
        <w:t>автоматтандырылған</w:t>
      </w:r>
      <w:proofErr w:type="spellEnd"/>
      <w:r w:rsidRPr="00B44A92">
        <w:rPr>
          <w:highlight w:val="yellow"/>
        </w:rPr>
        <w:t xml:space="preserve"> </w:t>
      </w:r>
      <w:proofErr w:type="spellStart"/>
      <w:r w:rsidRPr="00B44A92">
        <w:rPr>
          <w:highlight w:val="yellow"/>
        </w:rPr>
        <w:t>басқарылатын</w:t>
      </w:r>
      <w:proofErr w:type="spellEnd"/>
      <w:r w:rsidRPr="00B44A92">
        <w:rPr>
          <w:highlight w:val="yellow"/>
        </w:rPr>
        <w:t xml:space="preserve"> </w:t>
      </w:r>
      <w:proofErr w:type="spellStart"/>
      <w:r w:rsidRPr="00B44A92">
        <w:rPr>
          <w:highlight w:val="yellow"/>
        </w:rPr>
        <w:t>монорельсті</w:t>
      </w:r>
      <w:proofErr w:type="spellEnd"/>
      <w:r w:rsidRPr="00B44A92">
        <w:rPr>
          <w:highlight w:val="yellow"/>
        </w:rPr>
        <w:t xml:space="preserve"> </w:t>
      </w:r>
      <w:proofErr w:type="spellStart"/>
      <w:r w:rsidRPr="00B44A92">
        <w:rPr>
          <w:highlight w:val="yellow"/>
        </w:rPr>
        <w:t>жүйелер</w:t>
      </w:r>
      <w:proofErr w:type="spellEnd"/>
      <w:r w:rsidRPr="00B44A92">
        <w:rPr>
          <w:highlight w:val="yellow"/>
        </w:rPr>
        <w:t xml:space="preserve"> </w:t>
      </w:r>
      <w:proofErr w:type="spellStart"/>
      <w:r w:rsidRPr="00B44A92">
        <w:rPr>
          <w:highlight w:val="yellow"/>
        </w:rPr>
        <w:t>тіркелген</w:t>
      </w:r>
      <w:proofErr w:type="spellEnd"/>
      <w:r w:rsidRPr="00B44A92">
        <w:rPr>
          <w:highlight w:val="yellow"/>
        </w:rPr>
        <w:t xml:space="preserve"> </w:t>
      </w:r>
      <w:proofErr w:type="spellStart"/>
      <w:r w:rsidRPr="00B44A92">
        <w:rPr>
          <w:highlight w:val="yellow"/>
        </w:rPr>
        <w:t>маршруттары</w:t>
      </w:r>
      <w:proofErr w:type="spellEnd"/>
      <w:r w:rsidRPr="00B44A92">
        <w:rPr>
          <w:highlight w:val="yellow"/>
        </w:rPr>
        <w:t xml:space="preserve"> мен </w:t>
      </w:r>
      <w:proofErr w:type="spellStart"/>
      <w:r w:rsidRPr="00B44A92">
        <w:rPr>
          <w:highlight w:val="yellow"/>
        </w:rPr>
        <w:t>жеке</w:t>
      </w:r>
      <w:proofErr w:type="spellEnd"/>
      <w:r w:rsidRPr="00B44A92">
        <w:rPr>
          <w:highlight w:val="yellow"/>
        </w:rPr>
        <w:t xml:space="preserve"> </w:t>
      </w:r>
      <w:proofErr w:type="spellStart"/>
      <w:r w:rsidRPr="00B44A92">
        <w:rPr>
          <w:highlight w:val="yellow"/>
        </w:rPr>
        <w:t>пайдалану</w:t>
      </w:r>
      <w:proofErr w:type="spellEnd"/>
      <w:r w:rsidRPr="00B44A92">
        <w:rPr>
          <w:highlight w:val="yellow"/>
        </w:rPr>
        <w:t xml:space="preserve"> </w:t>
      </w:r>
      <w:proofErr w:type="spellStart"/>
      <w:r w:rsidRPr="00B44A92">
        <w:rPr>
          <w:highlight w:val="yellow"/>
        </w:rPr>
        <w:t>маршруттары</w:t>
      </w:r>
      <w:proofErr w:type="spellEnd"/>
      <w:r w:rsidRPr="00B44A92">
        <w:rPr>
          <w:highlight w:val="yellow"/>
        </w:rPr>
        <w:t xml:space="preserve"> бар </w:t>
      </w:r>
      <w:proofErr w:type="spellStart"/>
      <w:r w:rsidRPr="00B44A92">
        <w:rPr>
          <w:highlight w:val="yellow"/>
        </w:rPr>
        <w:t>жүйелерге</w:t>
      </w:r>
      <w:proofErr w:type="spellEnd"/>
      <w:r w:rsidRPr="00B44A92">
        <w:rPr>
          <w:highlight w:val="yellow"/>
        </w:rPr>
        <w:t xml:space="preserve"> </w:t>
      </w:r>
      <w:proofErr w:type="spellStart"/>
      <w:r w:rsidRPr="00B44A92">
        <w:rPr>
          <w:highlight w:val="yellow"/>
        </w:rPr>
        <w:t>бөлінеді</w:t>
      </w:r>
      <w:proofErr w:type="spellEnd"/>
      <w:r w:rsidRPr="00B44A92">
        <w:rPr>
          <w:highlight w:val="yellow"/>
        </w:rPr>
        <w:t xml:space="preserve">. </w:t>
      </w:r>
      <w:proofErr w:type="spellStart"/>
      <w:r w:rsidRPr="00B44A92">
        <w:rPr>
          <w:highlight w:val="yellow"/>
        </w:rPr>
        <w:t>Кейбі</w:t>
      </w:r>
      <w:proofErr w:type="gramStart"/>
      <w:r w:rsidRPr="00B44A92">
        <w:rPr>
          <w:highlight w:val="yellow"/>
        </w:rPr>
        <w:t>р</w:t>
      </w:r>
      <w:proofErr w:type="spellEnd"/>
      <w:proofErr w:type="gramEnd"/>
      <w:r w:rsidRPr="00B44A92">
        <w:rPr>
          <w:highlight w:val="yellow"/>
        </w:rPr>
        <w:t xml:space="preserve"> </w:t>
      </w:r>
      <w:proofErr w:type="spellStart"/>
      <w:r w:rsidRPr="00B44A92">
        <w:rPr>
          <w:highlight w:val="yellow"/>
        </w:rPr>
        <w:t>елдерде</w:t>
      </w:r>
      <w:proofErr w:type="spellEnd"/>
      <w:r w:rsidRPr="00B44A92">
        <w:rPr>
          <w:highlight w:val="yellow"/>
        </w:rPr>
        <w:t xml:space="preserve"> </w:t>
      </w:r>
      <w:proofErr w:type="spellStart"/>
      <w:r w:rsidRPr="00B44A92">
        <w:rPr>
          <w:highlight w:val="yellow"/>
        </w:rPr>
        <w:t>жұмыс</w:t>
      </w:r>
      <w:proofErr w:type="spellEnd"/>
      <w:r w:rsidRPr="00B44A92">
        <w:rPr>
          <w:highlight w:val="yellow"/>
        </w:rPr>
        <w:t xml:space="preserve"> </w:t>
      </w:r>
      <w:proofErr w:type="spellStart"/>
      <w:r w:rsidRPr="00B44A92">
        <w:rPr>
          <w:highlight w:val="yellow"/>
        </w:rPr>
        <w:t>істейтін</w:t>
      </w:r>
      <w:proofErr w:type="spellEnd"/>
      <w:r w:rsidRPr="00B44A92">
        <w:rPr>
          <w:highlight w:val="yellow"/>
        </w:rPr>
        <w:t xml:space="preserve"> </w:t>
      </w:r>
      <w:proofErr w:type="spellStart"/>
      <w:r w:rsidRPr="00B44A92">
        <w:rPr>
          <w:highlight w:val="yellow"/>
        </w:rPr>
        <w:t>монорельсті</w:t>
      </w:r>
      <w:proofErr w:type="spellEnd"/>
      <w:r w:rsidRPr="00B44A92">
        <w:rPr>
          <w:highlight w:val="yellow"/>
        </w:rPr>
        <w:t xml:space="preserve"> </w:t>
      </w:r>
      <w:proofErr w:type="spellStart"/>
      <w:r w:rsidRPr="00B44A92">
        <w:rPr>
          <w:highlight w:val="yellow"/>
        </w:rPr>
        <w:t>жолдарда</w:t>
      </w:r>
      <w:proofErr w:type="spellEnd"/>
      <w:r w:rsidRPr="00B44A92">
        <w:rPr>
          <w:highlight w:val="yellow"/>
        </w:rPr>
        <w:t xml:space="preserve"> </w:t>
      </w:r>
      <w:proofErr w:type="spellStart"/>
      <w:r w:rsidRPr="00B44A92">
        <w:rPr>
          <w:highlight w:val="yellow"/>
        </w:rPr>
        <w:t>қозғалыс</w:t>
      </w:r>
      <w:proofErr w:type="spellEnd"/>
      <w:r w:rsidRPr="00B44A92">
        <w:rPr>
          <w:highlight w:val="yellow"/>
        </w:rPr>
        <w:t xml:space="preserve"> </w:t>
      </w:r>
      <w:proofErr w:type="spellStart"/>
      <w:r w:rsidRPr="00B44A92">
        <w:rPr>
          <w:highlight w:val="yellow"/>
        </w:rPr>
        <w:t>жылдамдығы</w:t>
      </w:r>
      <w:proofErr w:type="spellEnd"/>
      <w:r w:rsidRPr="00B44A92">
        <w:rPr>
          <w:highlight w:val="yellow"/>
        </w:rPr>
        <w:t xml:space="preserve"> 50 км/</w:t>
      </w:r>
      <w:proofErr w:type="spellStart"/>
      <w:r w:rsidRPr="00B44A92">
        <w:rPr>
          <w:highlight w:val="yellow"/>
        </w:rPr>
        <w:t>сағ</w:t>
      </w:r>
      <w:proofErr w:type="spellEnd"/>
      <w:r w:rsidRPr="00B44A92">
        <w:rPr>
          <w:highlight w:val="yellow"/>
        </w:rPr>
        <w:t xml:space="preserve"> </w:t>
      </w:r>
      <w:proofErr w:type="spellStart"/>
      <w:r w:rsidRPr="00B44A92">
        <w:rPr>
          <w:highlight w:val="yellow"/>
        </w:rPr>
        <w:t>жетеді</w:t>
      </w:r>
      <w:proofErr w:type="spellEnd"/>
      <w:r w:rsidRPr="00B44A92">
        <w:rPr>
          <w:highlight w:val="yellow"/>
        </w:rPr>
        <w:t xml:space="preserve">, </w:t>
      </w:r>
      <w:proofErr w:type="spellStart"/>
      <w:r w:rsidRPr="00B44A92">
        <w:rPr>
          <w:highlight w:val="yellow"/>
        </w:rPr>
        <w:t>жобаланған</w:t>
      </w:r>
      <w:proofErr w:type="spellEnd"/>
      <w:r w:rsidRPr="00B44A92">
        <w:rPr>
          <w:highlight w:val="yellow"/>
        </w:rPr>
        <w:t xml:space="preserve"> </w:t>
      </w:r>
      <w:proofErr w:type="spellStart"/>
      <w:r w:rsidRPr="00B44A92">
        <w:rPr>
          <w:highlight w:val="yellow"/>
        </w:rPr>
        <w:t>жолдарда</w:t>
      </w:r>
      <w:proofErr w:type="spellEnd"/>
      <w:r w:rsidRPr="00B44A92">
        <w:rPr>
          <w:highlight w:val="yellow"/>
        </w:rPr>
        <w:t xml:space="preserve"> — 500 км/</w:t>
      </w:r>
      <w:proofErr w:type="spellStart"/>
      <w:r w:rsidRPr="00B44A92">
        <w:rPr>
          <w:highlight w:val="yellow"/>
        </w:rPr>
        <w:t>сағ</w:t>
      </w:r>
      <w:proofErr w:type="spellEnd"/>
      <w:r w:rsidRPr="00B44A92">
        <w:rPr>
          <w:highlight w:val="yellow"/>
        </w:rPr>
        <w:t xml:space="preserve">. </w:t>
      </w:r>
      <w:proofErr w:type="spellStart"/>
      <w:r w:rsidRPr="00B44A92">
        <w:rPr>
          <w:highlight w:val="yellow"/>
        </w:rPr>
        <w:t>Көліктің</w:t>
      </w:r>
      <w:proofErr w:type="spellEnd"/>
      <w:r w:rsidRPr="00B44A92">
        <w:rPr>
          <w:highlight w:val="yellow"/>
        </w:rPr>
        <w:t xml:space="preserve"> </w:t>
      </w:r>
      <w:proofErr w:type="spellStart"/>
      <w:r w:rsidRPr="00B44A92">
        <w:rPr>
          <w:highlight w:val="yellow"/>
        </w:rPr>
        <w:t>бұл</w:t>
      </w:r>
      <w:proofErr w:type="spellEnd"/>
      <w:r w:rsidRPr="00B44A92">
        <w:rPr>
          <w:highlight w:val="yellow"/>
        </w:rPr>
        <w:t xml:space="preserve"> </w:t>
      </w:r>
      <w:proofErr w:type="spellStart"/>
      <w:r w:rsidRPr="00B44A92">
        <w:rPr>
          <w:highlight w:val="yellow"/>
        </w:rPr>
        <w:t>түрі</w:t>
      </w:r>
      <w:proofErr w:type="spellEnd"/>
      <w:r w:rsidRPr="00B44A92">
        <w:rPr>
          <w:highlight w:val="yellow"/>
        </w:rPr>
        <w:t xml:space="preserve"> </w:t>
      </w:r>
      <w:proofErr w:type="spellStart"/>
      <w:r w:rsidRPr="00B44A92">
        <w:rPr>
          <w:highlight w:val="yellow"/>
        </w:rPr>
        <w:t>экологиялық</w:t>
      </w:r>
      <w:proofErr w:type="spellEnd"/>
      <w:r w:rsidRPr="00B44A92">
        <w:rPr>
          <w:highlight w:val="yellow"/>
        </w:rPr>
        <w:t xml:space="preserve"> таза, </w:t>
      </w:r>
      <w:proofErr w:type="spellStart"/>
      <w:r w:rsidRPr="00B44A92">
        <w:rPr>
          <w:highlight w:val="yellow"/>
        </w:rPr>
        <w:t>бірақ</w:t>
      </w:r>
      <w:proofErr w:type="spellEnd"/>
      <w:r w:rsidRPr="00B44A92">
        <w:rPr>
          <w:highlight w:val="yellow"/>
        </w:rPr>
        <w:t xml:space="preserve"> шу мен </w:t>
      </w:r>
      <w:proofErr w:type="spellStart"/>
      <w:r w:rsidRPr="00B44A92">
        <w:rPr>
          <w:highlight w:val="yellow"/>
        </w:rPr>
        <w:t>діріл</w:t>
      </w:r>
      <w:proofErr w:type="spellEnd"/>
      <w:r w:rsidRPr="00B44A92">
        <w:rPr>
          <w:highlight w:val="yellow"/>
        </w:rPr>
        <w:t xml:space="preserve"> </w:t>
      </w:r>
      <w:proofErr w:type="spellStart"/>
      <w:r w:rsidRPr="00B44A92">
        <w:rPr>
          <w:highlight w:val="yellow"/>
        </w:rPr>
        <w:t>ә</w:t>
      </w:r>
      <w:proofErr w:type="gramStart"/>
      <w:r w:rsidRPr="00B44A92">
        <w:rPr>
          <w:highlight w:val="yellow"/>
        </w:rPr>
        <w:t>л</w:t>
      </w:r>
      <w:proofErr w:type="gramEnd"/>
      <w:r w:rsidRPr="00B44A92">
        <w:rPr>
          <w:highlight w:val="yellow"/>
        </w:rPr>
        <w:t>і</w:t>
      </w:r>
      <w:proofErr w:type="spellEnd"/>
      <w:r w:rsidRPr="00B44A92">
        <w:rPr>
          <w:highlight w:val="yellow"/>
        </w:rPr>
        <w:t xml:space="preserve"> </w:t>
      </w:r>
      <w:proofErr w:type="spellStart"/>
      <w:r w:rsidRPr="00B44A92">
        <w:rPr>
          <w:highlight w:val="yellow"/>
        </w:rPr>
        <w:t>жойылған</w:t>
      </w:r>
      <w:proofErr w:type="spellEnd"/>
      <w:r w:rsidRPr="00B44A92">
        <w:rPr>
          <w:highlight w:val="yellow"/>
        </w:rPr>
        <w:t xml:space="preserve"> </w:t>
      </w:r>
      <w:proofErr w:type="spellStart"/>
      <w:r w:rsidRPr="00B44A92">
        <w:rPr>
          <w:highlight w:val="yellow"/>
        </w:rPr>
        <w:t>жоқ</w:t>
      </w:r>
      <w:proofErr w:type="spellEnd"/>
      <w:r w:rsidRPr="00B44A92">
        <w:rPr>
          <w:highlight w:val="yellow"/>
        </w:rPr>
        <w:t>.</w:t>
      </w:r>
    </w:p>
    <w:p w:rsidR="00520F03" w:rsidRPr="00B44A92" w:rsidRDefault="00B44A92" w:rsidP="00B44A92">
      <w:pPr>
        <w:pStyle w:val="a3"/>
        <w:spacing w:before="0" w:beforeAutospacing="0" w:after="0" w:afterAutospacing="0"/>
        <w:ind w:firstLine="709"/>
        <w:jc w:val="both"/>
      </w:pPr>
      <w:r w:rsidRPr="00B44A92">
        <w:rPr>
          <w:highlight w:val="yellow"/>
        </w:rPr>
        <w:t xml:space="preserve">1970 </w:t>
      </w:r>
      <w:proofErr w:type="spellStart"/>
      <w:r w:rsidRPr="00B44A92">
        <w:rPr>
          <w:highlight w:val="yellow"/>
        </w:rPr>
        <w:t>жылы</w:t>
      </w:r>
      <w:proofErr w:type="spellEnd"/>
      <w:r w:rsidRPr="00B44A92">
        <w:rPr>
          <w:highlight w:val="yellow"/>
        </w:rPr>
        <w:t xml:space="preserve"> </w:t>
      </w:r>
      <w:proofErr w:type="spellStart"/>
      <w:r w:rsidRPr="00B44A92">
        <w:rPr>
          <w:highlight w:val="yellow"/>
        </w:rPr>
        <w:t>Жапонияда</w:t>
      </w:r>
      <w:proofErr w:type="spellEnd"/>
      <w:r w:rsidRPr="00B44A92">
        <w:rPr>
          <w:highlight w:val="yellow"/>
        </w:rPr>
        <w:t xml:space="preserve"> </w:t>
      </w:r>
      <w:proofErr w:type="spellStart"/>
      <w:r w:rsidRPr="00B44A92">
        <w:rPr>
          <w:highlight w:val="yellow"/>
        </w:rPr>
        <w:t>рельссіз</w:t>
      </w:r>
      <w:proofErr w:type="spellEnd"/>
      <w:r w:rsidRPr="00B44A92">
        <w:rPr>
          <w:highlight w:val="yellow"/>
        </w:rPr>
        <w:t xml:space="preserve"> </w:t>
      </w:r>
      <w:proofErr w:type="spellStart"/>
      <w:r w:rsidRPr="00B44A92">
        <w:rPr>
          <w:highlight w:val="yellow"/>
        </w:rPr>
        <w:t>жол</w:t>
      </w:r>
      <w:proofErr w:type="spellEnd"/>
      <w:r w:rsidRPr="00B44A92">
        <w:rPr>
          <w:highlight w:val="yellow"/>
        </w:rPr>
        <w:t xml:space="preserve"> </w:t>
      </w:r>
      <w:proofErr w:type="spellStart"/>
      <w:r w:rsidRPr="00B44A92">
        <w:rPr>
          <w:highlight w:val="yellow"/>
        </w:rPr>
        <w:t>жасалды</w:t>
      </w:r>
      <w:proofErr w:type="spellEnd"/>
      <w:r w:rsidRPr="00B44A92">
        <w:rPr>
          <w:highlight w:val="yellow"/>
        </w:rPr>
        <w:t xml:space="preserve">, </w:t>
      </w:r>
      <w:proofErr w:type="spellStart"/>
      <w:r w:rsidRPr="00B44A92">
        <w:rPr>
          <w:highlight w:val="yellow"/>
        </w:rPr>
        <w:t>онда</w:t>
      </w:r>
      <w:proofErr w:type="spellEnd"/>
      <w:r w:rsidRPr="00B44A92">
        <w:rPr>
          <w:highlight w:val="yellow"/>
        </w:rPr>
        <w:t xml:space="preserve"> </w:t>
      </w:r>
      <w:proofErr w:type="spellStart"/>
      <w:r w:rsidRPr="00B44A92">
        <w:rPr>
          <w:highlight w:val="yellow"/>
        </w:rPr>
        <w:t>ә</w:t>
      </w:r>
      <w:proofErr w:type="gramStart"/>
      <w:r w:rsidRPr="00B44A92">
        <w:rPr>
          <w:highlight w:val="yellow"/>
        </w:rPr>
        <w:t>р</w:t>
      </w:r>
      <w:proofErr w:type="spellEnd"/>
      <w:proofErr w:type="gramEnd"/>
      <w:r w:rsidRPr="00B44A92">
        <w:rPr>
          <w:highlight w:val="yellow"/>
        </w:rPr>
        <w:t xml:space="preserve"> 100 м </w:t>
      </w:r>
      <w:proofErr w:type="spellStart"/>
      <w:r w:rsidRPr="00B44A92">
        <w:rPr>
          <w:highlight w:val="yellow"/>
        </w:rPr>
        <w:t>сайын</w:t>
      </w:r>
      <w:proofErr w:type="spellEnd"/>
      <w:r w:rsidRPr="00B44A92">
        <w:rPr>
          <w:highlight w:val="yellow"/>
        </w:rPr>
        <w:t xml:space="preserve"> бетон </w:t>
      </w:r>
      <w:proofErr w:type="spellStart"/>
      <w:r w:rsidRPr="00B44A92">
        <w:rPr>
          <w:highlight w:val="yellow"/>
        </w:rPr>
        <w:t>тіректерге</w:t>
      </w:r>
      <w:proofErr w:type="spellEnd"/>
      <w:r w:rsidRPr="00B44A92">
        <w:rPr>
          <w:highlight w:val="yellow"/>
        </w:rPr>
        <w:t xml:space="preserve"> </w:t>
      </w:r>
      <w:proofErr w:type="spellStart"/>
      <w:r w:rsidRPr="00B44A92">
        <w:rPr>
          <w:highlight w:val="yellow"/>
        </w:rPr>
        <w:t>доңғалақтар</w:t>
      </w:r>
      <w:proofErr w:type="spellEnd"/>
      <w:r w:rsidRPr="00B44A92">
        <w:rPr>
          <w:highlight w:val="yellow"/>
        </w:rPr>
        <w:t xml:space="preserve"> </w:t>
      </w:r>
      <w:proofErr w:type="spellStart"/>
      <w:r w:rsidRPr="00B44A92">
        <w:rPr>
          <w:highlight w:val="yellow"/>
        </w:rPr>
        <w:t>орнатылды</w:t>
      </w:r>
      <w:proofErr w:type="spellEnd"/>
      <w:r w:rsidRPr="00B44A92">
        <w:rPr>
          <w:highlight w:val="yellow"/>
        </w:rPr>
        <w:t xml:space="preserve">, </w:t>
      </w:r>
      <w:proofErr w:type="spellStart"/>
      <w:r w:rsidRPr="00B44A92">
        <w:rPr>
          <w:highlight w:val="yellow"/>
        </w:rPr>
        <w:t>оларға</w:t>
      </w:r>
      <w:proofErr w:type="spellEnd"/>
      <w:r w:rsidRPr="00B44A92">
        <w:rPr>
          <w:highlight w:val="yellow"/>
        </w:rPr>
        <w:t xml:space="preserve"> </w:t>
      </w:r>
      <w:proofErr w:type="spellStart"/>
      <w:r w:rsidRPr="00B44A92">
        <w:rPr>
          <w:highlight w:val="yellow"/>
        </w:rPr>
        <w:t>ұзындығы</w:t>
      </w:r>
      <w:proofErr w:type="spellEnd"/>
      <w:r w:rsidRPr="00B44A92">
        <w:rPr>
          <w:highlight w:val="yellow"/>
        </w:rPr>
        <w:t xml:space="preserve"> 220 м вагон </w:t>
      </w:r>
      <w:proofErr w:type="spellStart"/>
      <w:r w:rsidRPr="00B44A92">
        <w:rPr>
          <w:highlight w:val="yellow"/>
        </w:rPr>
        <w:t>сүйенеді</w:t>
      </w:r>
      <w:proofErr w:type="spellEnd"/>
      <w:r w:rsidRPr="00B44A92">
        <w:rPr>
          <w:highlight w:val="yellow"/>
        </w:rPr>
        <w:t xml:space="preserve">, </w:t>
      </w:r>
      <w:proofErr w:type="spellStart"/>
      <w:r w:rsidRPr="00B44A92">
        <w:rPr>
          <w:highlight w:val="yellow"/>
        </w:rPr>
        <w:t>сондықтан</w:t>
      </w:r>
      <w:proofErr w:type="spellEnd"/>
      <w:r w:rsidRPr="00B44A92">
        <w:rPr>
          <w:highlight w:val="yellow"/>
        </w:rPr>
        <w:t xml:space="preserve"> </w:t>
      </w:r>
      <w:proofErr w:type="spellStart"/>
      <w:r w:rsidRPr="00B44A92">
        <w:rPr>
          <w:highlight w:val="yellow"/>
        </w:rPr>
        <w:t>әр</w:t>
      </w:r>
      <w:proofErr w:type="spellEnd"/>
      <w:r w:rsidRPr="00B44A92">
        <w:rPr>
          <w:highlight w:val="yellow"/>
        </w:rPr>
        <w:t xml:space="preserve"> </w:t>
      </w:r>
      <w:proofErr w:type="spellStart"/>
      <w:r w:rsidRPr="00B44A92">
        <w:rPr>
          <w:highlight w:val="yellow"/>
        </w:rPr>
        <w:t>уақытта</w:t>
      </w:r>
      <w:proofErr w:type="spellEnd"/>
      <w:r w:rsidRPr="00B44A92">
        <w:rPr>
          <w:highlight w:val="yellow"/>
        </w:rPr>
        <w:t xml:space="preserve"> </w:t>
      </w:r>
      <w:proofErr w:type="spellStart"/>
      <w:r w:rsidRPr="00B44A92">
        <w:rPr>
          <w:highlight w:val="yellow"/>
        </w:rPr>
        <w:lastRenderedPageBreak/>
        <w:t>пойыз</w:t>
      </w:r>
      <w:proofErr w:type="spellEnd"/>
      <w:r w:rsidRPr="00B44A92">
        <w:rPr>
          <w:highlight w:val="yellow"/>
        </w:rPr>
        <w:t xml:space="preserve"> </w:t>
      </w:r>
      <w:proofErr w:type="spellStart"/>
      <w:r w:rsidRPr="00B44A92">
        <w:rPr>
          <w:highlight w:val="yellow"/>
        </w:rPr>
        <w:t>екі</w:t>
      </w:r>
      <w:proofErr w:type="spellEnd"/>
      <w:r w:rsidRPr="00B44A92">
        <w:rPr>
          <w:highlight w:val="yellow"/>
        </w:rPr>
        <w:t xml:space="preserve"> </w:t>
      </w:r>
      <w:proofErr w:type="spellStart"/>
      <w:r w:rsidRPr="00B44A92">
        <w:rPr>
          <w:highlight w:val="yellow"/>
        </w:rPr>
        <w:t>жұп</w:t>
      </w:r>
      <w:proofErr w:type="spellEnd"/>
      <w:r w:rsidRPr="00B44A92">
        <w:rPr>
          <w:highlight w:val="yellow"/>
        </w:rPr>
        <w:t xml:space="preserve"> </w:t>
      </w:r>
      <w:proofErr w:type="spellStart"/>
      <w:r w:rsidRPr="00B44A92">
        <w:rPr>
          <w:highlight w:val="yellow"/>
        </w:rPr>
        <w:t>доңғалаққа</w:t>
      </w:r>
      <w:proofErr w:type="spellEnd"/>
      <w:r w:rsidRPr="00B44A92">
        <w:rPr>
          <w:highlight w:val="yellow"/>
        </w:rPr>
        <w:t xml:space="preserve"> </w:t>
      </w:r>
      <w:proofErr w:type="spellStart"/>
      <w:r w:rsidRPr="00B44A92">
        <w:rPr>
          <w:highlight w:val="yellow"/>
        </w:rPr>
        <w:t>бүйір</w:t>
      </w:r>
      <w:proofErr w:type="spellEnd"/>
      <w:r w:rsidRPr="00B44A92">
        <w:rPr>
          <w:highlight w:val="yellow"/>
        </w:rPr>
        <w:t xml:space="preserve"> </w:t>
      </w:r>
      <w:proofErr w:type="spellStart"/>
      <w:r w:rsidRPr="00B44A92">
        <w:rPr>
          <w:highlight w:val="yellow"/>
        </w:rPr>
        <w:t>қанаттарымен</w:t>
      </w:r>
      <w:proofErr w:type="spellEnd"/>
      <w:r w:rsidRPr="00B44A92">
        <w:rPr>
          <w:highlight w:val="yellow"/>
        </w:rPr>
        <w:t xml:space="preserve"> </w:t>
      </w:r>
      <w:proofErr w:type="spellStart"/>
      <w:r w:rsidRPr="00B44A92">
        <w:rPr>
          <w:highlight w:val="yellow"/>
        </w:rPr>
        <w:t>сүйенеді</w:t>
      </w:r>
      <w:proofErr w:type="spellEnd"/>
      <w:r w:rsidRPr="00B44A92">
        <w:rPr>
          <w:highlight w:val="yellow"/>
        </w:rPr>
        <w:t xml:space="preserve">. </w:t>
      </w:r>
      <w:proofErr w:type="spellStart"/>
      <w:r w:rsidRPr="00B44A92">
        <w:rPr>
          <w:highlight w:val="yellow"/>
        </w:rPr>
        <w:t>Қала</w:t>
      </w:r>
      <w:proofErr w:type="spellEnd"/>
      <w:r w:rsidRPr="00B44A92">
        <w:rPr>
          <w:highlight w:val="yellow"/>
        </w:rPr>
        <w:t xml:space="preserve"> </w:t>
      </w:r>
      <w:proofErr w:type="spellStart"/>
      <w:r w:rsidRPr="00B44A92">
        <w:rPr>
          <w:highlight w:val="yellow"/>
        </w:rPr>
        <w:t>шегінде</w:t>
      </w:r>
      <w:proofErr w:type="spellEnd"/>
      <w:r w:rsidRPr="00B44A92">
        <w:rPr>
          <w:highlight w:val="yellow"/>
        </w:rPr>
        <w:t xml:space="preserve"> </w:t>
      </w:r>
      <w:proofErr w:type="spellStart"/>
      <w:r w:rsidRPr="00B44A92">
        <w:rPr>
          <w:highlight w:val="yellow"/>
        </w:rPr>
        <w:t>жылдамдық</w:t>
      </w:r>
      <w:proofErr w:type="spellEnd"/>
      <w:r w:rsidRPr="00B44A92">
        <w:rPr>
          <w:highlight w:val="yellow"/>
        </w:rPr>
        <w:t xml:space="preserve"> 200 км/</w:t>
      </w:r>
      <w:proofErr w:type="spellStart"/>
      <w:r w:rsidRPr="00B44A92">
        <w:rPr>
          <w:highlight w:val="yellow"/>
        </w:rPr>
        <w:t>сағ</w:t>
      </w:r>
      <w:proofErr w:type="spellEnd"/>
      <w:r w:rsidRPr="00B44A92">
        <w:rPr>
          <w:highlight w:val="yellow"/>
        </w:rPr>
        <w:t xml:space="preserve"> </w:t>
      </w:r>
      <w:proofErr w:type="spellStart"/>
      <w:r w:rsidRPr="00B44A92">
        <w:rPr>
          <w:highlight w:val="yellow"/>
        </w:rPr>
        <w:t>дейін</w:t>
      </w:r>
      <w:proofErr w:type="spellEnd"/>
      <w:r w:rsidRPr="00B44A92">
        <w:rPr>
          <w:highlight w:val="yellow"/>
        </w:rPr>
        <w:t xml:space="preserve">, ал </w:t>
      </w:r>
      <w:proofErr w:type="spellStart"/>
      <w:r w:rsidRPr="00B44A92">
        <w:rPr>
          <w:highlight w:val="yellow"/>
        </w:rPr>
        <w:t>қалааралық</w:t>
      </w:r>
      <w:proofErr w:type="spellEnd"/>
      <w:r w:rsidRPr="00B44A92">
        <w:rPr>
          <w:highlight w:val="yellow"/>
        </w:rPr>
        <w:t xml:space="preserve"> </w:t>
      </w:r>
      <w:proofErr w:type="spellStart"/>
      <w:r w:rsidRPr="00B44A92">
        <w:rPr>
          <w:highlight w:val="yellow"/>
        </w:rPr>
        <w:t>қатынаста</w:t>
      </w:r>
      <w:proofErr w:type="spellEnd"/>
      <w:r w:rsidRPr="00B44A92">
        <w:rPr>
          <w:highlight w:val="yellow"/>
        </w:rPr>
        <w:t xml:space="preserve"> — 1000 км/</w:t>
      </w:r>
      <w:proofErr w:type="spellStart"/>
      <w:r w:rsidRPr="00B44A92">
        <w:rPr>
          <w:highlight w:val="yellow"/>
        </w:rPr>
        <w:t>сағ</w:t>
      </w:r>
      <w:proofErr w:type="spellEnd"/>
      <w:r w:rsidRPr="00B44A92">
        <w:rPr>
          <w:highlight w:val="yellow"/>
        </w:rPr>
        <w:t xml:space="preserve"> </w:t>
      </w:r>
      <w:proofErr w:type="spellStart"/>
      <w:r w:rsidRPr="00B44A92">
        <w:rPr>
          <w:highlight w:val="yellow"/>
        </w:rPr>
        <w:t>дейін</w:t>
      </w:r>
      <w:proofErr w:type="spellEnd"/>
      <w:r w:rsidRPr="00B44A92">
        <w:rPr>
          <w:highlight w:val="yellow"/>
        </w:rPr>
        <w:t xml:space="preserve"> </w:t>
      </w:r>
      <w:proofErr w:type="spellStart"/>
      <w:r w:rsidRPr="00B44A92">
        <w:rPr>
          <w:highlight w:val="yellow"/>
        </w:rPr>
        <w:t>болуы</w:t>
      </w:r>
      <w:proofErr w:type="spellEnd"/>
      <w:r w:rsidRPr="00B44A92">
        <w:rPr>
          <w:highlight w:val="yellow"/>
        </w:rPr>
        <w:t xml:space="preserve"> </w:t>
      </w:r>
      <w:proofErr w:type="spellStart"/>
      <w:r w:rsidRPr="00B44A92">
        <w:rPr>
          <w:highlight w:val="yellow"/>
        </w:rPr>
        <w:t>мүмкін</w:t>
      </w:r>
      <w:proofErr w:type="spellEnd"/>
      <w:r w:rsidRPr="00B44A92">
        <w:rPr>
          <w:highlight w:val="yellow"/>
        </w:rPr>
        <w:t>.</w:t>
      </w:r>
    </w:p>
    <w:p w:rsidR="00B44A92" w:rsidRDefault="00B44A92" w:rsidP="00520F03">
      <w:pPr>
        <w:pStyle w:val="a3"/>
        <w:spacing w:before="0" w:beforeAutospacing="0" w:after="0" w:afterAutospacing="0"/>
        <w:ind w:firstLine="709"/>
        <w:jc w:val="both"/>
        <w:rPr>
          <w:lang w:val="kk-KZ"/>
        </w:rPr>
      </w:pPr>
    </w:p>
    <w:p w:rsidR="00520F03" w:rsidRPr="00D52006" w:rsidRDefault="00520F03" w:rsidP="00520F03">
      <w:pPr>
        <w:pStyle w:val="a3"/>
        <w:spacing w:before="0" w:beforeAutospacing="0" w:after="0" w:afterAutospacing="0"/>
        <w:ind w:firstLine="709"/>
        <w:jc w:val="both"/>
      </w:pPr>
      <w:r w:rsidRPr="008711C0">
        <w:t>7.1 Евроазиатские транспортные коридоры</w:t>
      </w:r>
      <w:r>
        <w:rPr>
          <w:b/>
        </w:rPr>
        <w:t xml:space="preserve"> </w:t>
      </w:r>
      <w:r w:rsidRPr="00D52006">
        <w:t>(http://flot2017.com/file/show/none/30358)</w:t>
      </w:r>
    </w:p>
    <w:p w:rsidR="00520F03" w:rsidRDefault="00520F03" w:rsidP="00520F03">
      <w:pPr>
        <w:pStyle w:val="a3"/>
        <w:spacing w:before="0" w:beforeAutospacing="0" w:after="0" w:afterAutospacing="0"/>
        <w:ind w:firstLine="709"/>
        <w:jc w:val="both"/>
        <w:rPr>
          <w:b/>
        </w:rPr>
      </w:pPr>
    </w:p>
    <w:p w:rsidR="00520F03" w:rsidRDefault="00520F03" w:rsidP="00520F03">
      <w:pPr>
        <w:pStyle w:val="a3"/>
        <w:spacing w:before="0" w:beforeAutospacing="0" w:after="0" w:afterAutospacing="0"/>
        <w:ind w:firstLine="709"/>
        <w:jc w:val="both"/>
        <w:rPr>
          <w:b/>
        </w:rPr>
      </w:pPr>
    </w:p>
    <w:p w:rsidR="00520F03" w:rsidRPr="007603D1" w:rsidRDefault="00520F03" w:rsidP="00520F03">
      <w:pPr>
        <w:pStyle w:val="a3"/>
        <w:spacing w:before="0" w:beforeAutospacing="0" w:after="0" w:afterAutospacing="0"/>
        <w:ind w:firstLine="709"/>
        <w:jc w:val="both"/>
        <w:rPr>
          <w:color w:val="000000"/>
          <w:shd w:val="clear" w:color="auto" w:fill="FFFFFF"/>
        </w:rPr>
      </w:pPr>
      <w:proofErr w:type="gramStart"/>
      <w:r w:rsidRPr="007603D1">
        <w:rPr>
          <w:color w:val="000000"/>
          <w:shd w:val="clear" w:color="auto" w:fill="FFFFFF"/>
        </w:rPr>
        <w:t>Важное значение</w:t>
      </w:r>
      <w:proofErr w:type="gramEnd"/>
      <w:r w:rsidRPr="007603D1">
        <w:rPr>
          <w:color w:val="000000"/>
          <w:shd w:val="clear" w:color="auto" w:fill="FFFFFF"/>
        </w:rPr>
        <w:t xml:space="preserve"> для обеспечения устойчивых связей между Европой и странами </w:t>
      </w:r>
      <w:proofErr w:type="spellStart"/>
      <w:r w:rsidRPr="007603D1">
        <w:rPr>
          <w:color w:val="000000"/>
          <w:shd w:val="clear" w:color="auto" w:fill="FFFFFF"/>
        </w:rPr>
        <w:t>Азиатско</w:t>
      </w:r>
      <w:proofErr w:type="spellEnd"/>
      <w:r w:rsidRPr="007603D1">
        <w:rPr>
          <w:color w:val="000000"/>
          <w:shd w:val="clear" w:color="auto" w:fill="FFFFFF"/>
        </w:rPr>
        <w:t>–Тихоокеанского региона играют</w:t>
      </w:r>
      <w:r>
        <w:rPr>
          <w:color w:val="000000"/>
          <w:shd w:val="clear" w:color="auto" w:fill="FFFFFF"/>
        </w:rPr>
        <w:t xml:space="preserve"> </w:t>
      </w:r>
      <w:r w:rsidRPr="0078624C">
        <w:rPr>
          <w:rStyle w:val="a4"/>
          <w:b w:val="0"/>
          <w:i/>
          <w:color w:val="000000"/>
          <w:shd w:val="clear" w:color="auto" w:fill="FFFFFF"/>
        </w:rPr>
        <w:t>Евроазиатские транспортные коридоры</w:t>
      </w:r>
      <w:r w:rsidRPr="007603D1">
        <w:rPr>
          <w:color w:val="000000"/>
          <w:shd w:val="clear" w:color="auto" w:fill="FFFFFF"/>
        </w:rPr>
        <w:t>: ТРАНССИБ, ТРАСЕКА, СЕВЕР-ЮГ, СЕВЕРНЫЙ МОРСКОЙ ПУТЬ.</w:t>
      </w:r>
    </w:p>
    <w:p w:rsidR="00520F03" w:rsidRDefault="00520F03" w:rsidP="00520F03">
      <w:pPr>
        <w:pStyle w:val="a3"/>
        <w:shd w:val="clear" w:color="auto" w:fill="FFFFFF"/>
        <w:spacing w:before="0" w:beforeAutospacing="0" w:after="0" w:afterAutospacing="0"/>
        <w:ind w:firstLine="709"/>
        <w:jc w:val="both"/>
        <w:rPr>
          <w:color w:val="000000"/>
        </w:rPr>
      </w:pPr>
      <w:r w:rsidRPr="0078624C">
        <w:rPr>
          <w:rStyle w:val="a4"/>
          <w:b w:val="0"/>
          <w:i/>
          <w:color w:val="000000"/>
        </w:rPr>
        <w:t>ТРАНССИБ (Транссибирский сухопутный мост)</w:t>
      </w:r>
      <w:r w:rsidRPr="007603D1">
        <w:rPr>
          <w:rStyle w:val="a4"/>
          <w:color w:val="000000"/>
        </w:rPr>
        <w:t>,</w:t>
      </w:r>
      <w:r>
        <w:rPr>
          <w:rStyle w:val="a4"/>
          <w:color w:val="000000"/>
        </w:rPr>
        <w:t xml:space="preserve"> </w:t>
      </w:r>
      <w:r w:rsidRPr="007603D1">
        <w:rPr>
          <w:color w:val="000000"/>
        </w:rPr>
        <w:t>Транссибирская магистраль - мощная двухпутная электрифицированная железнодорожная линия протяженностью около 10 тыс. км, оборудованная современными средствами информатизации и связи. Она является самой протяженной в мире железной дорогой, естественным продолжением общеевропейского транспортного коридора №2.</w:t>
      </w:r>
    </w:p>
    <w:p w:rsidR="00520F03" w:rsidRPr="007603D1" w:rsidRDefault="00520F03" w:rsidP="00520F03">
      <w:pPr>
        <w:pStyle w:val="a3"/>
        <w:shd w:val="clear" w:color="auto" w:fill="FFFFFF"/>
        <w:spacing w:before="0" w:beforeAutospacing="0" w:after="0" w:afterAutospacing="0"/>
        <w:ind w:firstLine="709"/>
        <w:jc w:val="both"/>
        <w:rPr>
          <w:color w:val="000000"/>
        </w:rPr>
      </w:pPr>
      <w:r w:rsidRPr="007603D1">
        <w:rPr>
          <w:color w:val="000000"/>
        </w:rPr>
        <w:t>Магистраль проходит по территории 20 субъектов Российской Федерации и 5 федеральных округов. На Транссибе расположено 87 городов с населением от 300 тысяч до 15 миллионов человек. 14 городов, через которые проходит Транссибирская магистраль, являются центрами субъектов Российской Федерации. Эти богатые природными ресурсами регионы располагают значительным экспортным и импортным потенциалом.</w:t>
      </w:r>
    </w:p>
    <w:p w:rsidR="00520F03" w:rsidRPr="007603D1" w:rsidRDefault="00520F03" w:rsidP="00520F03">
      <w:pPr>
        <w:pStyle w:val="a3"/>
        <w:shd w:val="clear" w:color="auto" w:fill="FFFFFF"/>
        <w:spacing w:before="0" w:beforeAutospacing="0" w:after="0" w:afterAutospacing="0"/>
        <w:ind w:firstLine="709"/>
        <w:jc w:val="both"/>
        <w:rPr>
          <w:color w:val="000000"/>
        </w:rPr>
      </w:pPr>
      <w:r w:rsidRPr="0078624C">
        <w:rPr>
          <w:rStyle w:val="a4"/>
          <w:b w:val="0"/>
          <w:i/>
          <w:color w:val="000000"/>
        </w:rPr>
        <w:t>TRASECA (</w:t>
      </w:r>
      <w:proofErr w:type="spellStart"/>
      <w:r w:rsidRPr="0078624C">
        <w:rPr>
          <w:rStyle w:val="a4"/>
          <w:b w:val="0"/>
          <w:i/>
          <w:color w:val="000000"/>
        </w:rPr>
        <w:t>Transport</w:t>
      </w:r>
      <w:proofErr w:type="spellEnd"/>
      <w:r w:rsidRPr="0078624C">
        <w:rPr>
          <w:rStyle w:val="a4"/>
          <w:b w:val="0"/>
          <w:i/>
          <w:color w:val="000000"/>
        </w:rPr>
        <w:t xml:space="preserve"> </w:t>
      </w:r>
      <w:proofErr w:type="spellStart"/>
      <w:r w:rsidRPr="0078624C">
        <w:rPr>
          <w:rStyle w:val="a4"/>
          <w:b w:val="0"/>
          <w:i/>
          <w:color w:val="000000"/>
        </w:rPr>
        <w:t>Corridor</w:t>
      </w:r>
      <w:proofErr w:type="spellEnd"/>
      <w:r w:rsidRPr="0078624C">
        <w:rPr>
          <w:rStyle w:val="a4"/>
          <w:b w:val="0"/>
          <w:i/>
          <w:color w:val="000000"/>
        </w:rPr>
        <w:t xml:space="preserve"> </w:t>
      </w:r>
      <w:proofErr w:type="spellStart"/>
      <w:r w:rsidRPr="0078624C">
        <w:rPr>
          <w:rStyle w:val="a4"/>
          <w:b w:val="0"/>
          <w:i/>
          <w:color w:val="000000"/>
        </w:rPr>
        <w:t>Europe</w:t>
      </w:r>
      <w:proofErr w:type="spellEnd"/>
      <w:r w:rsidRPr="0078624C">
        <w:rPr>
          <w:rStyle w:val="a4"/>
          <w:b w:val="0"/>
          <w:i/>
          <w:color w:val="000000"/>
        </w:rPr>
        <w:t xml:space="preserve"> </w:t>
      </w:r>
      <w:proofErr w:type="spellStart"/>
      <w:r w:rsidRPr="0078624C">
        <w:rPr>
          <w:rStyle w:val="a4"/>
          <w:b w:val="0"/>
          <w:i/>
          <w:color w:val="000000"/>
        </w:rPr>
        <w:t>Caus-casus</w:t>
      </w:r>
      <w:proofErr w:type="spellEnd"/>
      <w:r w:rsidRPr="0078624C">
        <w:rPr>
          <w:rStyle w:val="a4"/>
          <w:b w:val="0"/>
          <w:i/>
          <w:color w:val="000000"/>
        </w:rPr>
        <w:t xml:space="preserve"> </w:t>
      </w:r>
      <w:proofErr w:type="spellStart"/>
      <w:r w:rsidRPr="0078624C">
        <w:rPr>
          <w:rStyle w:val="a4"/>
          <w:b w:val="0"/>
          <w:i/>
          <w:color w:val="000000"/>
        </w:rPr>
        <w:t>Asia</w:t>
      </w:r>
      <w:proofErr w:type="spellEnd"/>
      <w:r w:rsidRPr="0078624C">
        <w:rPr>
          <w:rStyle w:val="a4"/>
          <w:b w:val="0"/>
          <w:i/>
          <w:color w:val="000000"/>
        </w:rPr>
        <w:t>)</w:t>
      </w:r>
      <w:r>
        <w:rPr>
          <w:rStyle w:val="a4"/>
          <w:color w:val="000000"/>
        </w:rPr>
        <w:t xml:space="preserve"> </w:t>
      </w:r>
      <w:r w:rsidRPr="007603D1">
        <w:rPr>
          <w:color w:val="000000"/>
        </w:rPr>
        <w:t>– это попытка возродить Великий шелковый путь, то есть пути из Китая в Европу через Центральную, Среднюю и Малую Азию.</w:t>
      </w:r>
    </w:p>
    <w:p w:rsidR="00520F03" w:rsidRPr="007603D1" w:rsidRDefault="00520F03" w:rsidP="00520F03">
      <w:pPr>
        <w:pStyle w:val="a3"/>
        <w:shd w:val="clear" w:color="auto" w:fill="FFFFFF"/>
        <w:spacing w:before="0" w:beforeAutospacing="0" w:after="0" w:afterAutospacing="0"/>
        <w:ind w:firstLine="709"/>
        <w:jc w:val="both"/>
        <w:rPr>
          <w:color w:val="000000"/>
        </w:rPr>
      </w:pPr>
      <w:r w:rsidRPr="007603D1">
        <w:rPr>
          <w:color w:val="000000"/>
        </w:rPr>
        <w:t>Анализ прогнозов основных направлений развития мировой экономики свидетельствуют о том, что главные финансовые, товарные и информационные потоки в ХХ</w:t>
      </w:r>
      <w:proofErr w:type="gramStart"/>
      <w:r w:rsidRPr="007603D1">
        <w:rPr>
          <w:color w:val="000000"/>
        </w:rPr>
        <w:t>I</w:t>
      </w:r>
      <w:proofErr w:type="gramEnd"/>
      <w:r w:rsidRPr="007603D1">
        <w:rPr>
          <w:color w:val="000000"/>
        </w:rPr>
        <w:t xml:space="preserve"> веке будут сосредоточены в треугольнике США – Европа – Азия. </w:t>
      </w:r>
      <w:proofErr w:type="gramStart"/>
      <w:r w:rsidRPr="007603D1">
        <w:rPr>
          <w:color w:val="000000"/>
        </w:rPr>
        <w:t>В этой связи важнейшей задачей для стран – участниц ТРАСЕКА (Азербайджан, Армения, Болгария, Грузия, Казахстан, Киргизстан, Румыния, Таджикистан, Туркменистан, Турция, Узбекистан, Украина) является реализация своих геополитических и экономических возможностей через развитие транспортно-коммуникационных сетей.</w:t>
      </w:r>
      <w:proofErr w:type="gramEnd"/>
    </w:p>
    <w:p w:rsidR="00520F03" w:rsidRDefault="00520F03" w:rsidP="00520F03">
      <w:pPr>
        <w:pStyle w:val="a3"/>
        <w:shd w:val="clear" w:color="auto" w:fill="FFFFFF"/>
        <w:spacing w:before="0" w:beforeAutospacing="0" w:after="0" w:afterAutospacing="0"/>
        <w:ind w:firstLine="709"/>
        <w:jc w:val="both"/>
        <w:rPr>
          <w:color w:val="000000"/>
        </w:rPr>
      </w:pPr>
      <w:r w:rsidRPr="0078624C">
        <w:rPr>
          <w:rStyle w:val="a4"/>
          <w:b w:val="0"/>
          <w:i/>
          <w:color w:val="000000"/>
        </w:rPr>
        <w:t>МТК "СЕВЕР-ЮГ"</w:t>
      </w:r>
      <w:r w:rsidRPr="007603D1">
        <w:rPr>
          <w:rStyle w:val="a4"/>
          <w:color w:val="000000"/>
        </w:rPr>
        <w:t xml:space="preserve"> -</w:t>
      </w:r>
      <w:r>
        <w:rPr>
          <w:rStyle w:val="a4"/>
          <w:color w:val="000000"/>
        </w:rPr>
        <w:t xml:space="preserve"> </w:t>
      </w:r>
      <w:r w:rsidRPr="007603D1">
        <w:rPr>
          <w:color w:val="000000"/>
        </w:rPr>
        <w:t>развивающийся проект. Соглашение о создании этого МТК было подписано 12 сентября 2000 г. между правительствами России, Индии, Ирана и Омана. Впоследствии к соглашению присоединились Белоруссия, Украина, Казахстан и ряд других стран.</w:t>
      </w:r>
    </w:p>
    <w:p w:rsidR="00520F03" w:rsidRDefault="00520F03" w:rsidP="00520F03">
      <w:pPr>
        <w:pStyle w:val="a3"/>
        <w:shd w:val="clear" w:color="auto" w:fill="FFFFFF"/>
        <w:spacing w:before="0" w:beforeAutospacing="0" w:after="0" w:afterAutospacing="0"/>
        <w:ind w:firstLine="709"/>
        <w:jc w:val="both"/>
        <w:rPr>
          <w:color w:val="000000"/>
        </w:rPr>
      </w:pPr>
      <w:r w:rsidRPr="007603D1">
        <w:rPr>
          <w:color w:val="000000"/>
        </w:rPr>
        <w:t>Идея МТК "Север-Юг" – создать благоприятные условия и возможности для транспортировки грузов между Средним Востоком и Балтийским регионом. Из Персидского залива, Индии, Пакистана грузы будут доставляться через российские порты и внутренние водные пути на Северо-Запад и далее в любую страну Европы. Соглашение об этом МТК предполагает доставку грузов с различных портов как Каспийского, так и Черного морей.</w:t>
      </w:r>
    </w:p>
    <w:p w:rsidR="00520F03" w:rsidRPr="007603D1" w:rsidRDefault="00520F03" w:rsidP="00520F03">
      <w:pPr>
        <w:pStyle w:val="a3"/>
        <w:shd w:val="clear" w:color="auto" w:fill="FFFFFF"/>
        <w:spacing w:before="0" w:beforeAutospacing="0" w:after="0" w:afterAutospacing="0"/>
        <w:ind w:firstLine="709"/>
        <w:jc w:val="both"/>
        <w:rPr>
          <w:color w:val="000000"/>
        </w:rPr>
      </w:pPr>
      <w:r w:rsidRPr="007603D1">
        <w:rPr>
          <w:color w:val="000000"/>
        </w:rPr>
        <w:t>Кроме того, в рамках этого МТК параллельно с водными путями будут развиваться железнодорожное и автомобильное сообщение. В перспективе планируется, что МТК "Север-Юг" будет пересекаться с Транссибом.</w:t>
      </w:r>
    </w:p>
    <w:p w:rsidR="00520F03" w:rsidRDefault="00520F03" w:rsidP="00520F03">
      <w:pPr>
        <w:pStyle w:val="a3"/>
        <w:shd w:val="clear" w:color="auto" w:fill="FFFFFF"/>
        <w:spacing w:before="0" w:beforeAutospacing="0" w:after="0" w:afterAutospacing="0"/>
        <w:ind w:firstLine="709"/>
        <w:jc w:val="both"/>
        <w:rPr>
          <w:color w:val="000000"/>
        </w:rPr>
      </w:pPr>
      <w:r w:rsidRPr="0078624C">
        <w:rPr>
          <w:rStyle w:val="a4"/>
          <w:b w:val="0"/>
          <w:i/>
          <w:color w:val="000000"/>
        </w:rPr>
        <w:t>СЕВЕРНЫЙ МОРСКОЙ ПУТЬ</w:t>
      </w:r>
      <w:r>
        <w:rPr>
          <w:rStyle w:val="a4"/>
          <w:color w:val="000000"/>
        </w:rPr>
        <w:t xml:space="preserve"> </w:t>
      </w:r>
      <w:r w:rsidRPr="007603D1">
        <w:rPr>
          <w:color w:val="000000"/>
        </w:rPr>
        <w:t>- кратчайший морской путь между Европейской частью России и Дальним Востоком, исторически сложившаяся национальная единая транспортная коммуникация Российской Федерации в Арктике.</w:t>
      </w:r>
    </w:p>
    <w:p w:rsidR="00520F03" w:rsidRPr="007603D1" w:rsidRDefault="00520F03" w:rsidP="00520F03">
      <w:pPr>
        <w:pStyle w:val="a3"/>
        <w:shd w:val="clear" w:color="auto" w:fill="FFFFFF"/>
        <w:spacing w:before="0" w:beforeAutospacing="0" w:after="0" w:afterAutospacing="0"/>
        <w:ind w:firstLine="709"/>
        <w:jc w:val="both"/>
        <w:rPr>
          <w:color w:val="000000"/>
        </w:rPr>
      </w:pPr>
      <w:r w:rsidRPr="007603D1">
        <w:rPr>
          <w:color w:val="000000"/>
        </w:rPr>
        <w:t>Проходит по морям Северного Ледовитого океана (</w:t>
      </w:r>
      <w:proofErr w:type="gramStart"/>
      <w:r w:rsidRPr="007603D1">
        <w:rPr>
          <w:color w:val="000000"/>
        </w:rPr>
        <w:t>Баренцево</w:t>
      </w:r>
      <w:proofErr w:type="gramEnd"/>
      <w:r w:rsidRPr="007603D1">
        <w:rPr>
          <w:color w:val="000000"/>
        </w:rPr>
        <w:t xml:space="preserve">, Карское, Лаптевых, Восточно-Сибирское, Чукотское) и частично Тихого океана (Берингово). Северный морской путь ограничен западными входами в </w:t>
      </w:r>
      <w:proofErr w:type="spellStart"/>
      <w:r w:rsidRPr="007603D1">
        <w:rPr>
          <w:color w:val="000000"/>
        </w:rPr>
        <w:t>новоземельские</w:t>
      </w:r>
      <w:proofErr w:type="spellEnd"/>
      <w:r w:rsidRPr="007603D1">
        <w:rPr>
          <w:color w:val="000000"/>
        </w:rPr>
        <w:t xml:space="preserve"> проливы и меридианом, проходящим на север от мыса Желания, и на востоке в Беринговом проливе параллелью 66 градусов северной широты и меридианом 168 градусов 58 минут 37 секунд западной </w:t>
      </w:r>
      <w:r w:rsidRPr="007603D1">
        <w:rPr>
          <w:color w:val="000000"/>
        </w:rPr>
        <w:lastRenderedPageBreak/>
        <w:t>долготы. Длина Северного морского пути от Карских Ворот до бухты Провидения около 5600 км. Расстояние от Санкт-Петербурга до Владивостока по Северному морскому пути составляет свыше 14 тыс. км (через Суэцкий канал — свыше 23 тыс. км).</w:t>
      </w:r>
    </w:p>
    <w:p w:rsidR="00520F03" w:rsidRPr="007603D1" w:rsidRDefault="00520F03" w:rsidP="00520F03">
      <w:pPr>
        <w:pStyle w:val="a3"/>
        <w:spacing w:before="0" w:beforeAutospacing="0" w:after="0" w:afterAutospacing="0"/>
        <w:ind w:firstLine="709"/>
        <w:jc w:val="both"/>
        <w:rPr>
          <w:b/>
        </w:rPr>
      </w:pPr>
    </w:p>
    <w:p w:rsidR="00B44A92" w:rsidRPr="00B44A92" w:rsidRDefault="00B44A92" w:rsidP="00B44A92">
      <w:pPr>
        <w:ind w:firstLine="709"/>
        <w:rPr>
          <w:rFonts w:ascii="Times New Roman" w:hAnsi="Times New Roman" w:cs="Times New Roman"/>
          <w:sz w:val="24"/>
          <w:szCs w:val="24"/>
          <w:highlight w:val="yellow"/>
        </w:rPr>
      </w:pPr>
      <w:proofErr w:type="spellStart"/>
      <w:r w:rsidRPr="00B44A92">
        <w:rPr>
          <w:rFonts w:ascii="Times New Roman" w:hAnsi="Times New Roman" w:cs="Times New Roman"/>
          <w:sz w:val="24"/>
          <w:szCs w:val="24"/>
          <w:highlight w:val="yellow"/>
        </w:rPr>
        <w:t>Еуропа</w:t>
      </w:r>
      <w:proofErr w:type="spellEnd"/>
      <w:r w:rsidRPr="00B44A92">
        <w:rPr>
          <w:rFonts w:ascii="Times New Roman" w:hAnsi="Times New Roman" w:cs="Times New Roman"/>
          <w:sz w:val="24"/>
          <w:szCs w:val="24"/>
          <w:highlight w:val="yellow"/>
        </w:rPr>
        <w:t xml:space="preserve"> мен Азия–</w:t>
      </w:r>
      <w:proofErr w:type="spellStart"/>
      <w:r w:rsidRPr="00B44A92">
        <w:rPr>
          <w:rFonts w:ascii="Times New Roman" w:hAnsi="Times New Roman" w:cs="Times New Roman"/>
          <w:sz w:val="24"/>
          <w:szCs w:val="24"/>
          <w:highlight w:val="yellow"/>
        </w:rPr>
        <w:t>Тынық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мұхиты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аймағы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елдері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арасындағы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тұрақты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байланыстарды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қамтамасыз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ету</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үшін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Еуразиялық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көлік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дәліздері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маңызды</w:t>
      </w:r>
      <w:proofErr w:type="spellEnd"/>
      <w:r w:rsidRPr="00B44A92">
        <w:rPr>
          <w:rFonts w:ascii="Times New Roman" w:hAnsi="Times New Roman" w:cs="Times New Roman"/>
          <w:sz w:val="24"/>
          <w:szCs w:val="24"/>
          <w:highlight w:val="yellow"/>
        </w:rPr>
        <w:t xml:space="preserve"> </w:t>
      </w:r>
      <w:proofErr w:type="spellStart"/>
      <w:proofErr w:type="gramStart"/>
      <w:r w:rsidRPr="00B44A92">
        <w:rPr>
          <w:rFonts w:ascii="Times New Roman" w:hAnsi="Times New Roman" w:cs="Times New Roman"/>
          <w:sz w:val="24"/>
          <w:szCs w:val="24"/>
          <w:highlight w:val="yellow"/>
        </w:rPr>
        <w:t>р</w:t>
      </w:r>
      <w:proofErr w:type="gramEnd"/>
      <w:r w:rsidRPr="00B44A92">
        <w:rPr>
          <w:rFonts w:ascii="Times New Roman" w:hAnsi="Times New Roman" w:cs="Times New Roman"/>
          <w:sz w:val="24"/>
          <w:szCs w:val="24"/>
          <w:highlight w:val="yellow"/>
        </w:rPr>
        <w:t>өл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атқарады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Транссібі</w:t>
      </w:r>
      <w:proofErr w:type="gramStart"/>
      <w:r w:rsidRPr="00B44A92">
        <w:rPr>
          <w:rFonts w:ascii="Times New Roman" w:hAnsi="Times New Roman" w:cs="Times New Roman"/>
          <w:sz w:val="24"/>
          <w:szCs w:val="24"/>
          <w:highlight w:val="yellow"/>
        </w:rPr>
        <w:t>р</w:t>
      </w:r>
      <w:proofErr w:type="spellEnd"/>
      <w:proofErr w:type="gramEnd"/>
      <w:r w:rsidRPr="00B44A92">
        <w:rPr>
          <w:rFonts w:ascii="Times New Roman" w:hAnsi="Times New Roman" w:cs="Times New Roman"/>
          <w:sz w:val="24"/>
          <w:szCs w:val="24"/>
          <w:highlight w:val="yellow"/>
        </w:rPr>
        <w:t>, ТРАСЕК</w:t>
      </w:r>
      <w:bookmarkStart w:id="0" w:name="_GoBack"/>
      <w:bookmarkEnd w:id="0"/>
      <w:r w:rsidRPr="00B44A92">
        <w:rPr>
          <w:rFonts w:ascii="Times New Roman" w:hAnsi="Times New Roman" w:cs="Times New Roman"/>
          <w:sz w:val="24"/>
          <w:szCs w:val="24"/>
          <w:highlight w:val="yellow"/>
        </w:rPr>
        <w:t xml:space="preserve">А, </w:t>
      </w:r>
      <w:proofErr w:type="spellStart"/>
      <w:r w:rsidRPr="00B44A92">
        <w:rPr>
          <w:rFonts w:ascii="Times New Roman" w:hAnsi="Times New Roman" w:cs="Times New Roman"/>
          <w:sz w:val="24"/>
          <w:szCs w:val="24"/>
          <w:highlight w:val="yellow"/>
        </w:rPr>
        <w:t>солтүстік-оңтүстік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солтүстік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теңіз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proofErr w:type="spellStart"/>
      <w:r w:rsidRPr="00B44A92">
        <w:rPr>
          <w:rFonts w:ascii="Times New Roman" w:hAnsi="Times New Roman" w:cs="Times New Roman"/>
          <w:sz w:val="24"/>
          <w:szCs w:val="24"/>
          <w:highlight w:val="yellow"/>
        </w:rPr>
        <w:t>Транссібі</w:t>
      </w:r>
      <w:proofErr w:type="gramStart"/>
      <w:r w:rsidRPr="00B44A92">
        <w:rPr>
          <w:rFonts w:ascii="Times New Roman" w:hAnsi="Times New Roman" w:cs="Times New Roman"/>
          <w:sz w:val="24"/>
          <w:szCs w:val="24"/>
          <w:highlight w:val="yellow"/>
        </w:rPr>
        <w:t>р</w:t>
      </w:r>
      <w:proofErr w:type="spellEnd"/>
      <w:proofErr w:type="gram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Транссібір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құрлық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көпірі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Транссібір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магистралы</w:t>
      </w:r>
      <w:proofErr w:type="spellEnd"/>
      <w:r w:rsidRPr="00B44A92">
        <w:rPr>
          <w:rFonts w:ascii="Times New Roman" w:hAnsi="Times New Roman" w:cs="Times New Roman"/>
          <w:sz w:val="24"/>
          <w:szCs w:val="24"/>
          <w:highlight w:val="yellow"/>
        </w:rPr>
        <w:t xml:space="preserve"> - </w:t>
      </w:r>
      <w:proofErr w:type="spellStart"/>
      <w:r w:rsidRPr="00B44A92">
        <w:rPr>
          <w:rFonts w:ascii="Times New Roman" w:hAnsi="Times New Roman" w:cs="Times New Roman"/>
          <w:sz w:val="24"/>
          <w:szCs w:val="24"/>
          <w:highlight w:val="yellow"/>
        </w:rPr>
        <w:t>ұзындығы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шамамен</w:t>
      </w:r>
      <w:proofErr w:type="spellEnd"/>
      <w:r w:rsidRPr="00B44A92">
        <w:rPr>
          <w:rFonts w:ascii="Times New Roman" w:hAnsi="Times New Roman" w:cs="Times New Roman"/>
          <w:sz w:val="24"/>
          <w:szCs w:val="24"/>
          <w:highlight w:val="yellow"/>
        </w:rPr>
        <w:t xml:space="preserve"> 10 </w:t>
      </w:r>
      <w:proofErr w:type="spellStart"/>
      <w:r w:rsidRPr="00B44A92">
        <w:rPr>
          <w:rFonts w:ascii="Times New Roman" w:hAnsi="Times New Roman" w:cs="Times New Roman"/>
          <w:sz w:val="24"/>
          <w:szCs w:val="24"/>
          <w:highlight w:val="yellow"/>
        </w:rPr>
        <w:t>мың</w:t>
      </w:r>
      <w:proofErr w:type="spellEnd"/>
      <w:r w:rsidRPr="00B44A92">
        <w:rPr>
          <w:rFonts w:ascii="Times New Roman" w:hAnsi="Times New Roman" w:cs="Times New Roman"/>
          <w:sz w:val="24"/>
          <w:szCs w:val="24"/>
          <w:highlight w:val="yellow"/>
        </w:rPr>
        <w:t xml:space="preserve"> км </w:t>
      </w:r>
      <w:proofErr w:type="spellStart"/>
      <w:r w:rsidRPr="00B44A92">
        <w:rPr>
          <w:rFonts w:ascii="Times New Roman" w:hAnsi="Times New Roman" w:cs="Times New Roman"/>
          <w:sz w:val="24"/>
          <w:szCs w:val="24"/>
          <w:highlight w:val="yellow"/>
        </w:rPr>
        <w:t>қуатты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қос</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электрлендірілген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қазіргі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заманғы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ақпараттандыру</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байланыс</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құралдарымен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жабдықталған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теміржол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желісі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Ол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әлемдегі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ұзын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темір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жалпыеуропалық</w:t>
      </w:r>
      <w:proofErr w:type="spellEnd"/>
      <w:r w:rsidRPr="00B44A92">
        <w:rPr>
          <w:rFonts w:ascii="Times New Roman" w:hAnsi="Times New Roman" w:cs="Times New Roman"/>
          <w:sz w:val="24"/>
          <w:szCs w:val="24"/>
          <w:highlight w:val="yellow"/>
        </w:rPr>
        <w:t xml:space="preserve"> №2 </w:t>
      </w:r>
      <w:proofErr w:type="spellStart"/>
      <w:r w:rsidRPr="00B44A92">
        <w:rPr>
          <w:rFonts w:ascii="Times New Roman" w:hAnsi="Times New Roman" w:cs="Times New Roman"/>
          <w:sz w:val="24"/>
          <w:szCs w:val="24"/>
          <w:highlight w:val="yellow"/>
        </w:rPr>
        <w:t>көлік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дәлізінің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табиғи</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жалғасы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болып</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табылады</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r w:rsidRPr="00B44A92">
        <w:rPr>
          <w:rFonts w:ascii="Times New Roman" w:hAnsi="Times New Roman" w:cs="Times New Roman"/>
          <w:sz w:val="24"/>
          <w:szCs w:val="24"/>
          <w:highlight w:val="yellow"/>
        </w:rPr>
        <w:t xml:space="preserve">Магистраль </w:t>
      </w:r>
      <w:proofErr w:type="spellStart"/>
      <w:r w:rsidRPr="00B44A92">
        <w:rPr>
          <w:rFonts w:ascii="Times New Roman" w:hAnsi="Times New Roman" w:cs="Times New Roman"/>
          <w:sz w:val="24"/>
          <w:szCs w:val="24"/>
          <w:highlight w:val="yellow"/>
        </w:rPr>
        <w:t>Ресей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Федерациясының</w:t>
      </w:r>
      <w:proofErr w:type="spellEnd"/>
      <w:r w:rsidRPr="00B44A92">
        <w:rPr>
          <w:rFonts w:ascii="Times New Roman" w:hAnsi="Times New Roman" w:cs="Times New Roman"/>
          <w:sz w:val="24"/>
          <w:szCs w:val="24"/>
          <w:highlight w:val="yellow"/>
        </w:rPr>
        <w:t xml:space="preserve"> 20 </w:t>
      </w:r>
      <w:proofErr w:type="spellStart"/>
      <w:r w:rsidRPr="00B44A92">
        <w:rPr>
          <w:rFonts w:ascii="Times New Roman" w:hAnsi="Times New Roman" w:cs="Times New Roman"/>
          <w:sz w:val="24"/>
          <w:szCs w:val="24"/>
          <w:highlight w:val="yellow"/>
        </w:rPr>
        <w:t>субъектісі</w:t>
      </w:r>
      <w:proofErr w:type="spellEnd"/>
      <w:r w:rsidRPr="00B44A92">
        <w:rPr>
          <w:rFonts w:ascii="Times New Roman" w:hAnsi="Times New Roman" w:cs="Times New Roman"/>
          <w:sz w:val="24"/>
          <w:szCs w:val="24"/>
          <w:highlight w:val="yellow"/>
        </w:rPr>
        <w:t xml:space="preserve"> мен 5 </w:t>
      </w:r>
      <w:proofErr w:type="spellStart"/>
      <w:r w:rsidRPr="00B44A92">
        <w:rPr>
          <w:rFonts w:ascii="Times New Roman" w:hAnsi="Times New Roman" w:cs="Times New Roman"/>
          <w:sz w:val="24"/>
          <w:szCs w:val="24"/>
          <w:highlight w:val="yellow"/>
        </w:rPr>
        <w:t>федералды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округтің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аумағы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арқылы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өтеді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Транссибте</w:t>
      </w:r>
      <w:proofErr w:type="spellEnd"/>
      <w:r w:rsidRPr="00B44A92">
        <w:rPr>
          <w:rFonts w:ascii="Times New Roman" w:hAnsi="Times New Roman" w:cs="Times New Roman"/>
          <w:sz w:val="24"/>
          <w:szCs w:val="24"/>
          <w:highlight w:val="yellow"/>
        </w:rPr>
        <w:t xml:space="preserve"> 300 </w:t>
      </w:r>
      <w:proofErr w:type="spellStart"/>
      <w:r w:rsidRPr="00B44A92">
        <w:rPr>
          <w:rFonts w:ascii="Times New Roman" w:hAnsi="Times New Roman" w:cs="Times New Roman"/>
          <w:sz w:val="24"/>
          <w:szCs w:val="24"/>
          <w:highlight w:val="yellow"/>
        </w:rPr>
        <w:t>мыңнан</w:t>
      </w:r>
      <w:proofErr w:type="spellEnd"/>
      <w:r w:rsidRPr="00B44A92">
        <w:rPr>
          <w:rFonts w:ascii="Times New Roman" w:hAnsi="Times New Roman" w:cs="Times New Roman"/>
          <w:sz w:val="24"/>
          <w:szCs w:val="24"/>
          <w:highlight w:val="yellow"/>
        </w:rPr>
        <w:t xml:space="preserve"> 15 </w:t>
      </w:r>
      <w:proofErr w:type="spellStart"/>
      <w:proofErr w:type="gramStart"/>
      <w:r w:rsidRPr="00B44A92">
        <w:rPr>
          <w:rFonts w:ascii="Times New Roman" w:hAnsi="Times New Roman" w:cs="Times New Roman"/>
          <w:sz w:val="24"/>
          <w:szCs w:val="24"/>
          <w:highlight w:val="yellow"/>
        </w:rPr>
        <w:t>миллион</w:t>
      </w:r>
      <w:proofErr w:type="gramEnd"/>
      <w:r w:rsidRPr="00B44A92">
        <w:rPr>
          <w:rFonts w:ascii="Times New Roman" w:hAnsi="Times New Roman" w:cs="Times New Roman"/>
          <w:sz w:val="24"/>
          <w:szCs w:val="24"/>
          <w:highlight w:val="yellow"/>
        </w:rPr>
        <w:t>ға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дейін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халқы</w:t>
      </w:r>
      <w:proofErr w:type="spellEnd"/>
      <w:r w:rsidRPr="00B44A92">
        <w:rPr>
          <w:rFonts w:ascii="Times New Roman" w:hAnsi="Times New Roman" w:cs="Times New Roman"/>
          <w:sz w:val="24"/>
          <w:szCs w:val="24"/>
          <w:highlight w:val="yellow"/>
        </w:rPr>
        <w:t xml:space="preserve"> бар 87 </w:t>
      </w:r>
      <w:proofErr w:type="spellStart"/>
      <w:r w:rsidRPr="00B44A92">
        <w:rPr>
          <w:rFonts w:ascii="Times New Roman" w:hAnsi="Times New Roman" w:cs="Times New Roman"/>
          <w:sz w:val="24"/>
          <w:szCs w:val="24"/>
          <w:highlight w:val="yellow"/>
        </w:rPr>
        <w:t>қала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орналасқан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Транссібі</w:t>
      </w:r>
      <w:proofErr w:type="gramStart"/>
      <w:r w:rsidRPr="00B44A92">
        <w:rPr>
          <w:rFonts w:ascii="Times New Roman" w:hAnsi="Times New Roman" w:cs="Times New Roman"/>
          <w:sz w:val="24"/>
          <w:szCs w:val="24"/>
          <w:highlight w:val="yellow"/>
        </w:rPr>
        <w:t>р</w:t>
      </w:r>
      <w:proofErr w:type="spellEnd"/>
      <w:proofErr w:type="gram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магистралі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өтетін</w:t>
      </w:r>
      <w:proofErr w:type="spellEnd"/>
      <w:r w:rsidRPr="00B44A92">
        <w:rPr>
          <w:rFonts w:ascii="Times New Roman" w:hAnsi="Times New Roman" w:cs="Times New Roman"/>
          <w:sz w:val="24"/>
          <w:szCs w:val="24"/>
          <w:highlight w:val="yellow"/>
        </w:rPr>
        <w:t xml:space="preserve"> 14 </w:t>
      </w:r>
      <w:proofErr w:type="spellStart"/>
      <w:r w:rsidRPr="00B44A92">
        <w:rPr>
          <w:rFonts w:ascii="Times New Roman" w:hAnsi="Times New Roman" w:cs="Times New Roman"/>
          <w:sz w:val="24"/>
          <w:szCs w:val="24"/>
          <w:highlight w:val="yellow"/>
        </w:rPr>
        <w:t>Қала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Ресей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Федерациясы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субъектілерінің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орталықтары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болып</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табылады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Бұл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табиғи</w:t>
      </w:r>
      <w:proofErr w:type="spellEnd"/>
      <w:r w:rsidRPr="00B44A92">
        <w:rPr>
          <w:rFonts w:ascii="Times New Roman" w:hAnsi="Times New Roman" w:cs="Times New Roman"/>
          <w:sz w:val="24"/>
          <w:szCs w:val="24"/>
          <w:highlight w:val="yellow"/>
        </w:rPr>
        <w:t xml:space="preserve"> </w:t>
      </w:r>
      <w:proofErr w:type="spellStart"/>
      <w:proofErr w:type="gramStart"/>
      <w:r w:rsidRPr="00B44A92">
        <w:rPr>
          <w:rFonts w:ascii="Times New Roman" w:hAnsi="Times New Roman" w:cs="Times New Roman"/>
          <w:sz w:val="24"/>
          <w:szCs w:val="24"/>
          <w:highlight w:val="yellow"/>
        </w:rPr>
        <w:t>ресурстар</w:t>
      </w:r>
      <w:proofErr w:type="gramEnd"/>
      <w:r w:rsidRPr="00B44A92">
        <w:rPr>
          <w:rFonts w:ascii="Times New Roman" w:hAnsi="Times New Roman" w:cs="Times New Roman"/>
          <w:sz w:val="24"/>
          <w:szCs w:val="24"/>
          <w:highlight w:val="yellow"/>
        </w:rPr>
        <w:t>ға</w:t>
      </w:r>
      <w:proofErr w:type="spellEnd"/>
      <w:r w:rsidRPr="00B44A92">
        <w:rPr>
          <w:rFonts w:ascii="Times New Roman" w:hAnsi="Times New Roman" w:cs="Times New Roman"/>
          <w:sz w:val="24"/>
          <w:szCs w:val="24"/>
          <w:highlight w:val="yellow"/>
        </w:rPr>
        <w:t xml:space="preserve"> бай </w:t>
      </w:r>
      <w:proofErr w:type="spellStart"/>
      <w:r w:rsidRPr="00B44A92">
        <w:rPr>
          <w:rFonts w:ascii="Times New Roman" w:hAnsi="Times New Roman" w:cs="Times New Roman"/>
          <w:sz w:val="24"/>
          <w:szCs w:val="24"/>
          <w:highlight w:val="yellow"/>
        </w:rPr>
        <w:t>өңірлер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айтарлықтай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экспорттық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импорттық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әлеуетке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ие</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r w:rsidRPr="00B44A92">
        <w:rPr>
          <w:rFonts w:ascii="Times New Roman" w:hAnsi="Times New Roman" w:cs="Times New Roman"/>
          <w:sz w:val="24"/>
          <w:szCs w:val="24"/>
          <w:highlight w:val="yellow"/>
        </w:rPr>
        <w:t>TRASECA (</w:t>
      </w:r>
      <w:proofErr w:type="spellStart"/>
      <w:r w:rsidRPr="00B44A92">
        <w:rPr>
          <w:rFonts w:ascii="Times New Roman" w:hAnsi="Times New Roman" w:cs="Times New Roman"/>
          <w:sz w:val="24"/>
          <w:szCs w:val="24"/>
          <w:highlight w:val="yellow"/>
        </w:rPr>
        <w:t>Transport</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Corridor</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Europe</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Caus-casus</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Asia</w:t>
      </w:r>
      <w:proofErr w:type="spellEnd"/>
      <w:r w:rsidRPr="00B44A92">
        <w:rPr>
          <w:rFonts w:ascii="Times New Roman" w:hAnsi="Times New Roman" w:cs="Times New Roman"/>
          <w:sz w:val="24"/>
          <w:szCs w:val="24"/>
          <w:highlight w:val="yellow"/>
        </w:rPr>
        <w:t xml:space="preserve">) – </w:t>
      </w:r>
      <w:proofErr w:type="spellStart"/>
      <w:r w:rsidRPr="00B44A92">
        <w:rPr>
          <w:rFonts w:ascii="Times New Roman" w:hAnsi="Times New Roman" w:cs="Times New Roman"/>
          <w:sz w:val="24"/>
          <w:szCs w:val="24"/>
          <w:highlight w:val="yellow"/>
        </w:rPr>
        <w:t>Ұлы</w:t>
      </w:r>
      <w:proofErr w:type="spellEnd"/>
      <w:proofErr w:type="gramStart"/>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w:t>
      </w:r>
      <w:proofErr w:type="gramEnd"/>
      <w:r w:rsidRPr="00B44A92">
        <w:rPr>
          <w:rFonts w:ascii="Times New Roman" w:hAnsi="Times New Roman" w:cs="Times New Roman"/>
          <w:sz w:val="24"/>
          <w:szCs w:val="24"/>
          <w:highlight w:val="yellow"/>
        </w:rPr>
        <w:t>ібек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яғни</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Қытайдан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Еуропаға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Орталық</w:t>
      </w:r>
      <w:proofErr w:type="spellEnd"/>
      <w:r w:rsidRPr="00B44A92">
        <w:rPr>
          <w:rFonts w:ascii="Times New Roman" w:hAnsi="Times New Roman" w:cs="Times New Roman"/>
          <w:sz w:val="24"/>
          <w:szCs w:val="24"/>
          <w:highlight w:val="yellow"/>
        </w:rPr>
        <w:t xml:space="preserve">, Орта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Кіші</w:t>
      </w:r>
      <w:proofErr w:type="spellEnd"/>
      <w:r w:rsidRPr="00B44A92">
        <w:rPr>
          <w:rFonts w:ascii="Times New Roman" w:hAnsi="Times New Roman" w:cs="Times New Roman"/>
          <w:sz w:val="24"/>
          <w:szCs w:val="24"/>
          <w:highlight w:val="yellow"/>
        </w:rPr>
        <w:t xml:space="preserve"> Азия </w:t>
      </w:r>
      <w:proofErr w:type="spellStart"/>
      <w:r w:rsidRPr="00B44A92">
        <w:rPr>
          <w:rFonts w:ascii="Times New Roman" w:hAnsi="Times New Roman" w:cs="Times New Roman"/>
          <w:sz w:val="24"/>
          <w:szCs w:val="24"/>
          <w:highlight w:val="yellow"/>
        </w:rPr>
        <w:t>арқылы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өтетін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жолдарды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қайта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жандандыру</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әрекеті</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proofErr w:type="spellStart"/>
      <w:r w:rsidRPr="00B44A92">
        <w:rPr>
          <w:rFonts w:ascii="Times New Roman" w:hAnsi="Times New Roman" w:cs="Times New Roman"/>
          <w:sz w:val="24"/>
          <w:szCs w:val="24"/>
          <w:highlight w:val="yellow"/>
        </w:rPr>
        <w:t>Әлемдік</w:t>
      </w:r>
      <w:proofErr w:type="spellEnd"/>
      <w:r w:rsidRPr="00B44A92">
        <w:rPr>
          <w:rFonts w:ascii="Times New Roman" w:hAnsi="Times New Roman" w:cs="Times New Roman"/>
          <w:sz w:val="24"/>
          <w:szCs w:val="24"/>
          <w:highlight w:val="yellow"/>
        </w:rPr>
        <w:t xml:space="preserve"> экономика </w:t>
      </w:r>
      <w:proofErr w:type="spellStart"/>
      <w:r w:rsidRPr="00B44A92">
        <w:rPr>
          <w:rFonts w:ascii="Times New Roman" w:hAnsi="Times New Roman" w:cs="Times New Roman"/>
          <w:sz w:val="24"/>
          <w:szCs w:val="24"/>
          <w:highlight w:val="yellow"/>
        </w:rPr>
        <w:t>дамуының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негізгі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бағыттарының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болжамдарын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талдау</w:t>
      </w:r>
      <w:proofErr w:type="spellEnd"/>
      <w:r w:rsidRPr="00B44A92">
        <w:rPr>
          <w:rFonts w:ascii="Times New Roman" w:hAnsi="Times New Roman" w:cs="Times New Roman"/>
          <w:sz w:val="24"/>
          <w:szCs w:val="24"/>
          <w:highlight w:val="yellow"/>
        </w:rPr>
        <w:t xml:space="preserve"> ХХІ </w:t>
      </w:r>
      <w:proofErr w:type="spellStart"/>
      <w:r w:rsidRPr="00B44A92">
        <w:rPr>
          <w:rFonts w:ascii="Times New Roman" w:hAnsi="Times New Roman" w:cs="Times New Roman"/>
          <w:sz w:val="24"/>
          <w:szCs w:val="24"/>
          <w:highlight w:val="yellow"/>
        </w:rPr>
        <w:t>ғасырдағы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басты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қаржылық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тауарлық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ақпараттық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ағындар</w:t>
      </w:r>
      <w:proofErr w:type="spellEnd"/>
      <w:r w:rsidRPr="00B44A92">
        <w:rPr>
          <w:rFonts w:ascii="Times New Roman" w:hAnsi="Times New Roman" w:cs="Times New Roman"/>
          <w:sz w:val="24"/>
          <w:szCs w:val="24"/>
          <w:highlight w:val="yellow"/>
        </w:rPr>
        <w:t xml:space="preserve"> АҚ</w:t>
      </w:r>
      <w:proofErr w:type="gramStart"/>
      <w:r w:rsidRPr="00B44A92">
        <w:rPr>
          <w:rFonts w:ascii="Times New Roman" w:hAnsi="Times New Roman" w:cs="Times New Roman"/>
          <w:sz w:val="24"/>
          <w:szCs w:val="24"/>
          <w:highlight w:val="yellow"/>
        </w:rPr>
        <w:t>Ш</w:t>
      </w:r>
      <w:proofErr w:type="gramEnd"/>
      <w:r w:rsidRPr="00B44A92">
        <w:rPr>
          <w:rFonts w:ascii="Times New Roman" w:hAnsi="Times New Roman" w:cs="Times New Roman"/>
          <w:sz w:val="24"/>
          <w:szCs w:val="24"/>
          <w:highlight w:val="yellow"/>
        </w:rPr>
        <w:t xml:space="preserve"> – </w:t>
      </w:r>
      <w:proofErr w:type="spellStart"/>
      <w:r w:rsidRPr="00B44A92">
        <w:rPr>
          <w:rFonts w:ascii="Times New Roman" w:hAnsi="Times New Roman" w:cs="Times New Roman"/>
          <w:sz w:val="24"/>
          <w:szCs w:val="24"/>
          <w:highlight w:val="yellow"/>
        </w:rPr>
        <w:t>Еуропа</w:t>
      </w:r>
      <w:proofErr w:type="spellEnd"/>
      <w:r w:rsidRPr="00B44A92">
        <w:rPr>
          <w:rFonts w:ascii="Times New Roman" w:hAnsi="Times New Roman" w:cs="Times New Roman"/>
          <w:sz w:val="24"/>
          <w:szCs w:val="24"/>
          <w:highlight w:val="yellow"/>
        </w:rPr>
        <w:t xml:space="preserve"> – Азия </w:t>
      </w:r>
      <w:proofErr w:type="spellStart"/>
      <w:r w:rsidRPr="00B44A92">
        <w:rPr>
          <w:rFonts w:ascii="Times New Roman" w:hAnsi="Times New Roman" w:cs="Times New Roman"/>
          <w:sz w:val="24"/>
          <w:szCs w:val="24"/>
          <w:highlight w:val="yellow"/>
        </w:rPr>
        <w:t>үшбұрышында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шоғырланатынын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айғақтайды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Осыған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байланысты</w:t>
      </w:r>
      <w:proofErr w:type="spellEnd"/>
      <w:r w:rsidRPr="00B44A92">
        <w:rPr>
          <w:rFonts w:ascii="Times New Roman" w:hAnsi="Times New Roman" w:cs="Times New Roman"/>
          <w:sz w:val="24"/>
          <w:szCs w:val="24"/>
          <w:highlight w:val="yellow"/>
        </w:rPr>
        <w:t xml:space="preserve"> ТРАСЕКА – </w:t>
      </w:r>
      <w:proofErr w:type="spellStart"/>
      <w:r w:rsidRPr="00B44A92">
        <w:rPr>
          <w:rFonts w:ascii="Times New Roman" w:hAnsi="Times New Roman" w:cs="Times New Roman"/>
          <w:sz w:val="24"/>
          <w:szCs w:val="24"/>
          <w:highlight w:val="yellow"/>
        </w:rPr>
        <w:t>ға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қатысушы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елдер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үшін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Әзірбайжан</w:t>
      </w:r>
      <w:proofErr w:type="spellEnd"/>
      <w:r w:rsidRPr="00B44A92">
        <w:rPr>
          <w:rFonts w:ascii="Times New Roman" w:hAnsi="Times New Roman" w:cs="Times New Roman"/>
          <w:sz w:val="24"/>
          <w:szCs w:val="24"/>
          <w:highlight w:val="yellow"/>
        </w:rPr>
        <w:t xml:space="preserve">, Армения, Болгария, Грузия, </w:t>
      </w:r>
      <w:proofErr w:type="spellStart"/>
      <w:r w:rsidRPr="00B44A92">
        <w:rPr>
          <w:rFonts w:ascii="Times New Roman" w:hAnsi="Times New Roman" w:cs="Times New Roman"/>
          <w:sz w:val="24"/>
          <w:szCs w:val="24"/>
          <w:highlight w:val="yellow"/>
        </w:rPr>
        <w:t>Қазақстан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Қырғызстан</w:t>
      </w:r>
      <w:proofErr w:type="spellEnd"/>
      <w:r w:rsidRPr="00B44A92">
        <w:rPr>
          <w:rFonts w:ascii="Times New Roman" w:hAnsi="Times New Roman" w:cs="Times New Roman"/>
          <w:sz w:val="24"/>
          <w:szCs w:val="24"/>
          <w:highlight w:val="yellow"/>
        </w:rPr>
        <w:t xml:space="preserve">, Румыния, </w:t>
      </w:r>
      <w:proofErr w:type="spellStart"/>
      <w:r w:rsidRPr="00B44A92">
        <w:rPr>
          <w:rFonts w:ascii="Times New Roman" w:hAnsi="Times New Roman" w:cs="Times New Roman"/>
          <w:sz w:val="24"/>
          <w:szCs w:val="24"/>
          <w:highlight w:val="yellow"/>
        </w:rPr>
        <w:t>Тәжікстан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Тү</w:t>
      </w:r>
      <w:proofErr w:type="gramStart"/>
      <w:r w:rsidRPr="00B44A92">
        <w:rPr>
          <w:rFonts w:ascii="Times New Roman" w:hAnsi="Times New Roman" w:cs="Times New Roman"/>
          <w:sz w:val="24"/>
          <w:szCs w:val="24"/>
          <w:highlight w:val="yellow"/>
        </w:rPr>
        <w:t>р</w:t>
      </w:r>
      <w:proofErr w:type="gramEnd"/>
      <w:r w:rsidRPr="00B44A92">
        <w:rPr>
          <w:rFonts w:ascii="Times New Roman" w:hAnsi="Times New Roman" w:cs="Times New Roman"/>
          <w:sz w:val="24"/>
          <w:szCs w:val="24"/>
          <w:highlight w:val="yellow"/>
        </w:rPr>
        <w:t>ікменстан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Түркия</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Өзбекстан</w:t>
      </w:r>
      <w:proofErr w:type="spellEnd"/>
      <w:r w:rsidRPr="00B44A92">
        <w:rPr>
          <w:rFonts w:ascii="Times New Roman" w:hAnsi="Times New Roman" w:cs="Times New Roman"/>
          <w:sz w:val="24"/>
          <w:szCs w:val="24"/>
          <w:highlight w:val="yellow"/>
        </w:rPr>
        <w:t xml:space="preserve">, Украина) </w:t>
      </w:r>
      <w:proofErr w:type="spellStart"/>
      <w:r w:rsidRPr="00B44A92">
        <w:rPr>
          <w:rFonts w:ascii="Times New Roman" w:hAnsi="Times New Roman" w:cs="Times New Roman"/>
          <w:sz w:val="24"/>
          <w:szCs w:val="24"/>
          <w:highlight w:val="yellow"/>
        </w:rPr>
        <w:t>көлік-коммуникациялық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желілерді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дамыту</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арқылы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өздерінің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геосаяси</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экономикалық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мүмкіндіктерін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іске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асыру</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маңызды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міндет</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болып</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табылады</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r w:rsidRPr="00B44A92">
        <w:rPr>
          <w:rFonts w:ascii="Times New Roman" w:hAnsi="Times New Roman" w:cs="Times New Roman"/>
          <w:sz w:val="24"/>
          <w:szCs w:val="24"/>
          <w:highlight w:val="yellow"/>
        </w:rPr>
        <w:t>"</w:t>
      </w:r>
      <w:proofErr w:type="spellStart"/>
      <w:r w:rsidRPr="00B44A92">
        <w:rPr>
          <w:rFonts w:ascii="Times New Roman" w:hAnsi="Times New Roman" w:cs="Times New Roman"/>
          <w:sz w:val="24"/>
          <w:szCs w:val="24"/>
          <w:highlight w:val="yellow"/>
        </w:rPr>
        <w:t>Солтү</w:t>
      </w:r>
      <w:proofErr w:type="gramStart"/>
      <w:r w:rsidRPr="00B44A92">
        <w:rPr>
          <w:rFonts w:ascii="Times New Roman" w:hAnsi="Times New Roman" w:cs="Times New Roman"/>
          <w:sz w:val="24"/>
          <w:szCs w:val="24"/>
          <w:highlight w:val="yellow"/>
        </w:rPr>
        <w:t>ст</w:t>
      </w:r>
      <w:proofErr w:type="gramEnd"/>
      <w:r w:rsidRPr="00B44A92">
        <w:rPr>
          <w:rFonts w:ascii="Times New Roman" w:hAnsi="Times New Roman" w:cs="Times New Roman"/>
          <w:sz w:val="24"/>
          <w:szCs w:val="24"/>
          <w:highlight w:val="yellow"/>
        </w:rPr>
        <w:t>ік-Оңтүстік</w:t>
      </w:r>
      <w:proofErr w:type="spellEnd"/>
      <w:r w:rsidRPr="00B44A92">
        <w:rPr>
          <w:rFonts w:ascii="Times New Roman" w:hAnsi="Times New Roman" w:cs="Times New Roman"/>
          <w:sz w:val="24"/>
          <w:szCs w:val="24"/>
          <w:highlight w:val="yellow"/>
        </w:rPr>
        <w:t xml:space="preserve">" ККМ - </w:t>
      </w:r>
      <w:proofErr w:type="spellStart"/>
      <w:r w:rsidRPr="00B44A92">
        <w:rPr>
          <w:rFonts w:ascii="Times New Roman" w:hAnsi="Times New Roman" w:cs="Times New Roman"/>
          <w:sz w:val="24"/>
          <w:szCs w:val="24"/>
          <w:highlight w:val="yellow"/>
        </w:rPr>
        <w:t>дамып</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келе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жатқан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жоба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Бұл</w:t>
      </w:r>
      <w:proofErr w:type="spellEnd"/>
      <w:r w:rsidRPr="00B44A92">
        <w:rPr>
          <w:rFonts w:ascii="Times New Roman" w:hAnsi="Times New Roman" w:cs="Times New Roman"/>
          <w:sz w:val="24"/>
          <w:szCs w:val="24"/>
          <w:highlight w:val="yellow"/>
        </w:rPr>
        <w:t xml:space="preserve"> ККМ </w:t>
      </w:r>
      <w:proofErr w:type="spellStart"/>
      <w:r w:rsidRPr="00B44A92">
        <w:rPr>
          <w:rFonts w:ascii="Times New Roman" w:hAnsi="Times New Roman" w:cs="Times New Roman"/>
          <w:sz w:val="24"/>
          <w:szCs w:val="24"/>
          <w:highlight w:val="yellow"/>
        </w:rPr>
        <w:t>құру</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туралы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келі</w:t>
      </w:r>
      <w:proofErr w:type="gramStart"/>
      <w:r w:rsidRPr="00B44A92">
        <w:rPr>
          <w:rFonts w:ascii="Times New Roman" w:hAnsi="Times New Roman" w:cs="Times New Roman"/>
          <w:sz w:val="24"/>
          <w:szCs w:val="24"/>
          <w:highlight w:val="yellow"/>
        </w:rPr>
        <w:t>с</w:t>
      </w:r>
      <w:proofErr w:type="gramEnd"/>
      <w:r w:rsidRPr="00B44A92">
        <w:rPr>
          <w:rFonts w:ascii="Times New Roman" w:hAnsi="Times New Roman" w:cs="Times New Roman"/>
          <w:sz w:val="24"/>
          <w:szCs w:val="24"/>
          <w:highlight w:val="yellow"/>
        </w:rPr>
        <w:t>і</w:t>
      </w:r>
      <w:proofErr w:type="gramStart"/>
      <w:r w:rsidRPr="00B44A92">
        <w:rPr>
          <w:rFonts w:ascii="Times New Roman" w:hAnsi="Times New Roman" w:cs="Times New Roman"/>
          <w:sz w:val="24"/>
          <w:szCs w:val="24"/>
          <w:highlight w:val="yellow"/>
        </w:rPr>
        <w:t>мге</w:t>
      </w:r>
      <w:proofErr w:type="spellEnd"/>
      <w:proofErr w:type="gramEnd"/>
      <w:r w:rsidRPr="00B44A92">
        <w:rPr>
          <w:rFonts w:ascii="Times New Roman" w:hAnsi="Times New Roman" w:cs="Times New Roman"/>
          <w:sz w:val="24"/>
          <w:szCs w:val="24"/>
          <w:highlight w:val="yellow"/>
        </w:rPr>
        <w:t xml:space="preserve"> 2000 </w:t>
      </w:r>
      <w:proofErr w:type="spellStart"/>
      <w:r w:rsidRPr="00B44A92">
        <w:rPr>
          <w:rFonts w:ascii="Times New Roman" w:hAnsi="Times New Roman" w:cs="Times New Roman"/>
          <w:sz w:val="24"/>
          <w:szCs w:val="24"/>
          <w:highlight w:val="yellow"/>
        </w:rPr>
        <w:t>жылғы</w:t>
      </w:r>
      <w:proofErr w:type="spellEnd"/>
      <w:r w:rsidRPr="00B44A92">
        <w:rPr>
          <w:rFonts w:ascii="Times New Roman" w:hAnsi="Times New Roman" w:cs="Times New Roman"/>
          <w:sz w:val="24"/>
          <w:szCs w:val="24"/>
          <w:highlight w:val="yellow"/>
        </w:rPr>
        <w:t xml:space="preserve"> 12 </w:t>
      </w:r>
      <w:proofErr w:type="spellStart"/>
      <w:r w:rsidRPr="00B44A92">
        <w:rPr>
          <w:rFonts w:ascii="Times New Roman" w:hAnsi="Times New Roman" w:cs="Times New Roman"/>
          <w:sz w:val="24"/>
          <w:szCs w:val="24"/>
          <w:highlight w:val="yellow"/>
        </w:rPr>
        <w:t>қыркүйекте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Ресей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Үндістан</w:t>
      </w:r>
      <w:proofErr w:type="spellEnd"/>
      <w:r w:rsidRPr="00B44A92">
        <w:rPr>
          <w:rFonts w:ascii="Times New Roman" w:hAnsi="Times New Roman" w:cs="Times New Roman"/>
          <w:sz w:val="24"/>
          <w:szCs w:val="24"/>
          <w:highlight w:val="yellow"/>
        </w:rPr>
        <w:t xml:space="preserve">, Иран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Оман </w:t>
      </w:r>
      <w:proofErr w:type="spellStart"/>
      <w:r w:rsidRPr="00B44A92">
        <w:rPr>
          <w:rFonts w:ascii="Times New Roman" w:hAnsi="Times New Roman" w:cs="Times New Roman"/>
          <w:sz w:val="24"/>
          <w:szCs w:val="24"/>
          <w:highlight w:val="yellow"/>
        </w:rPr>
        <w:t>үкіметтері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арасында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қол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қойылды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Кейіннен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келісімге</w:t>
      </w:r>
      <w:proofErr w:type="spellEnd"/>
      <w:r w:rsidRPr="00B44A92">
        <w:rPr>
          <w:rFonts w:ascii="Times New Roman" w:hAnsi="Times New Roman" w:cs="Times New Roman"/>
          <w:sz w:val="24"/>
          <w:szCs w:val="24"/>
          <w:highlight w:val="yellow"/>
        </w:rPr>
        <w:t xml:space="preserve"> Беларусь, Украина, </w:t>
      </w:r>
      <w:proofErr w:type="spellStart"/>
      <w:r w:rsidRPr="00B44A92">
        <w:rPr>
          <w:rFonts w:ascii="Times New Roman" w:hAnsi="Times New Roman" w:cs="Times New Roman"/>
          <w:sz w:val="24"/>
          <w:szCs w:val="24"/>
          <w:highlight w:val="yellow"/>
        </w:rPr>
        <w:t>Қазақстан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басқа</w:t>
      </w:r>
      <w:proofErr w:type="spellEnd"/>
      <w:r w:rsidRPr="00B44A92">
        <w:rPr>
          <w:rFonts w:ascii="Times New Roman" w:hAnsi="Times New Roman" w:cs="Times New Roman"/>
          <w:sz w:val="24"/>
          <w:szCs w:val="24"/>
          <w:highlight w:val="yellow"/>
        </w:rPr>
        <w:t xml:space="preserve"> да </w:t>
      </w:r>
      <w:proofErr w:type="spellStart"/>
      <w:r w:rsidRPr="00B44A92">
        <w:rPr>
          <w:rFonts w:ascii="Times New Roman" w:hAnsi="Times New Roman" w:cs="Times New Roman"/>
          <w:sz w:val="24"/>
          <w:szCs w:val="24"/>
          <w:highlight w:val="yellow"/>
        </w:rPr>
        <w:t>бі</w:t>
      </w:r>
      <w:proofErr w:type="gramStart"/>
      <w:r w:rsidRPr="00B44A92">
        <w:rPr>
          <w:rFonts w:ascii="Times New Roman" w:hAnsi="Times New Roman" w:cs="Times New Roman"/>
          <w:sz w:val="24"/>
          <w:szCs w:val="24"/>
          <w:highlight w:val="yellow"/>
        </w:rPr>
        <w:t>р</w:t>
      </w:r>
      <w:proofErr w:type="gramEnd"/>
      <w:r w:rsidRPr="00B44A92">
        <w:rPr>
          <w:rFonts w:ascii="Times New Roman" w:hAnsi="Times New Roman" w:cs="Times New Roman"/>
          <w:sz w:val="24"/>
          <w:szCs w:val="24"/>
          <w:highlight w:val="yellow"/>
        </w:rPr>
        <w:t>қатар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елдер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қосылды</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r w:rsidRPr="00B44A92">
        <w:rPr>
          <w:rFonts w:ascii="Times New Roman" w:hAnsi="Times New Roman" w:cs="Times New Roman"/>
          <w:sz w:val="24"/>
          <w:szCs w:val="24"/>
          <w:highlight w:val="yellow"/>
        </w:rPr>
        <w:t>"</w:t>
      </w:r>
      <w:proofErr w:type="spellStart"/>
      <w:r w:rsidRPr="00B44A92">
        <w:rPr>
          <w:rFonts w:ascii="Times New Roman" w:hAnsi="Times New Roman" w:cs="Times New Roman"/>
          <w:sz w:val="24"/>
          <w:szCs w:val="24"/>
          <w:highlight w:val="yellow"/>
        </w:rPr>
        <w:t>Солтү</w:t>
      </w:r>
      <w:proofErr w:type="gramStart"/>
      <w:r w:rsidRPr="00B44A92">
        <w:rPr>
          <w:rFonts w:ascii="Times New Roman" w:hAnsi="Times New Roman" w:cs="Times New Roman"/>
          <w:sz w:val="24"/>
          <w:szCs w:val="24"/>
          <w:highlight w:val="yellow"/>
        </w:rPr>
        <w:t>ст</w:t>
      </w:r>
      <w:proofErr w:type="gramEnd"/>
      <w:r w:rsidRPr="00B44A92">
        <w:rPr>
          <w:rFonts w:ascii="Times New Roman" w:hAnsi="Times New Roman" w:cs="Times New Roman"/>
          <w:sz w:val="24"/>
          <w:szCs w:val="24"/>
          <w:highlight w:val="yellow"/>
        </w:rPr>
        <w:t>ік-Оңтүстік</w:t>
      </w:r>
      <w:proofErr w:type="spellEnd"/>
      <w:r w:rsidRPr="00B44A92">
        <w:rPr>
          <w:rFonts w:ascii="Times New Roman" w:hAnsi="Times New Roman" w:cs="Times New Roman"/>
          <w:sz w:val="24"/>
          <w:szCs w:val="24"/>
          <w:highlight w:val="yellow"/>
        </w:rPr>
        <w:t xml:space="preserve">" ККМ </w:t>
      </w:r>
      <w:proofErr w:type="spellStart"/>
      <w:r w:rsidRPr="00B44A92">
        <w:rPr>
          <w:rFonts w:ascii="Times New Roman" w:hAnsi="Times New Roman" w:cs="Times New Roman"/>
          <w:sz w:val="24"/>
          <w:szCs w:val="24"/>
          <w:highlight w:val="yellow"/>
        </w:rPr>
        <w:t>идеясы</w:t>
      </w:r>
      <w:proofErr w:type="spellEnd"/>
      <w:r w:rsidRPr="00B44A92">
        <w:rPr>
          <w:rFonts w:ascii="Times New Roman" w:hAnsi="Times New Roman" w:cs="Times New Roman"/>
          <w:sz w:val="24"/>
          <w:szCs w:val="24"/>
          <w:highlight w:val="yellow"/>
        </w:rPr>
        <w:t xml:space="preserve"> – Орта </w:t>
      </w:r>
      <w:proofErr w:type="spellStart"/>
      <w:r w:rsidRPr="00B44A92">
        <w:rPr>
          <w:rFonts w:ascii="Times New Roman" w:hAnsi="Times New Roman" w:cs="Times New Roman"/>
          <w:sz w:val="24"/>
          <w:szCs w:val="24"/>
          <w:highlight w:val="yellow"/>
        </w:rPr>
        <w:t>Шығыс</w:t>
      </w:r>
      <w:proofErr w:type="spellEnd"/>
      <w:r w:rsidRPr="00B44A92">
        <w:rPr>
          <w:rFonts w:ascii="Times New Roman" w:hAnsi="Times New Roman" w:cs="Times New Roman"/>
          <w:sz w:val="24"/>
          <w:szCs w:val="24"/>
          <w:highlight w:val="yellow"/>
        </w:rPr>
        <w:t xml:space="preserve"> пен </w:t>
      </w:r>
      <w:proofErr w:type="spellStart"/>
      <w:r w:rsidRPr="00B44A92">
        <w:rPr>
          <w:rFonts w:ascii="Times New Roman" w:hAnsi="Times New Roman" w:cs="Times New Roman"/>
          <w:sz w:val="24"/>
          <w:szCs w:val="24"/>
          <w:highlight w:val="yellow"/>
        </w:rPr>
        <w:t>Балтық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өңірі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арасында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жүктерді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тасымалдау</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үшін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қолайлы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жағдайлар</w:t>
      </w:r>
      <w:proofErr w:type="spellEnd"/>
      <w:r w:rsidRPr="00B44A92">
        <w:rPr>
          <w:rFonts w:ascii="Times New Roman" w:hAnsi="Times New Roman" w:cs="Times New Roman"/>
          <w:sz w:val="24"/>
          <w:szCs w:val="24"/>
          <w:highlight w:val="yellow"/>
        </w:rPr>
        <w:t xml:space="preserve"> мен </w:t>
      </w:r>
      <w:proofErr w:type="spellStart"/>
      <w:r w:rsidRPr="00B44A92">
        <w:rPr>
          <w:rFonts w:ascii="Times New Roman" w:hAnsi="Times New Roman" w:cs="Times New Roman"/>
          <w:sz w:val="24"/>
          <w:szCs w:val="24"/>
          <w:highlight w:val="yellow"/>
        </w:rPr>
        <w:t>мүмкіндіктер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жасау</w:t>
      </w:r>
      <w:proofErr w:type="spellEnd"/>
      <w:r w:rsidRPr="00B44A92">
        <w:rPr>
          <w:rFonts w:ascii="Times New Roman" w:hAnsi="Times New Roman" w:cs="Times New Roman"/>
          <w:sz w:val="24"/>
          <w:szCs w:val="24"/>
          <w:highlight w:val="yellow"/>
        </w:rPr>
        <w:t xml:space="preserve">. Парсы </w:t>
      </w:r>
      <w:proofErr w:type="spellStart"/>
      <w:r w:rsidRPr="00B44A92">
        <w:rPr>
          <w:rFonts w:ascii="Times New Roman" w:hAnsi="Times New Roman" w:cs="Times New Roman"/>
          <w:sz w:val="24"/>
          <w:szCs w:val="24"/>
          <w:highlight w:val="yellow"/>
        </w:rPr>
        <w:t>шығанағынан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Үндістаннан</w:t>
      </w:r>
      <w:proofErr w:type="spellEnd"/>
      <w:r w:rsidRPr="00B44A92">
        <w:rPr>
          <w:rFonts w:ascii="Times New Roman" w:hAnsi="Times New Roman" w:cs="Times New Roman"/>
          <w:sz w:val="24"/>
          <w:szCs w:val="24"/>
          <w:highlight w:val="yellow"/>
        </w:rPr>
        <w:t xml:space="preserve">, </w:t>
      </w:r>
      <w:proofErr w:type="spellStart"/>
      <w:proofErr w:type="gramStart"/>
      <w:r w:rsidRPr="00B44A92">
        <w:rPr>
          <w:rFonts w:ascii="Times New Roman" w:hAnsi="Times New Roman" w:cs="Times New Roman"/>
          <w:sz w:val="24"/>
          <w:szCs w:val="24"/>
          <w:highlight w:val="yellow"/>
        </w:rPr>
        <w:t>П</w:t>
      </w:r>
      <w:proofErr w:type="gramEnd"/>
      <w:r w:rsidRPr="00B44A92">
        <w:rPr>
          <w:rFonts w:ascii="Times New Roman" w:hAnsi="Times New Roman" w:cs="Times New Roman"/>
          <w:sz w:val="24"/>
          <w:szCs w:val="24"/>
          <w:highlight w:val="yellow"/>
        </w:rPr>
        <w:t>әкістаннан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Жүктер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Ресей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порттары</w:t>
      </w:r>
      <w:proofErr w:type="spellEnd"/>
      <w:r w:rsidRPr="00B44A92">
        <w:rPr>
          <w:rFonts w:ascii="Times New Roman" w:hAnsi="Times New Roman" w:cs="Times New Roman"/>
          <w:sz w:val="24"/>
          <w:szCs w:val="24"/>
          <w:highlight w:val="yellow"/>
        </w:rPr>
        <w:t xml:space="preserve"> мен </w:t>
      </w:r>
      <w:proofErr w:type="spellStart"/>
      <w:r w:rsidRPr="00B44A92">
        <w:rPr>
          <w:rFonts w:ascii="Times New Roman" w:hAnsi="Times New Roman" w:cs="Times New Roman"/>
          <w:sz w:val="24"/>
          <w:szCs w:val="24"/>
          <w:highlight w:val="yellow"/>
        </w:rPr>
        <w:t>ішкі</w:t>
      </w:r>
      <w:proofErr w:type="spellEnd"/>
      <w:r w:rsidRPr="00B44A92">
        <w:rPr>
          <w:rFonts w:ascii="Times New Roman" w:hAnsi="Times New Roman" w:cs="Times New Roman"/>
          <w:sz w:val="24"/>
          <w:szCs w:val="24"/>
          <w:highlight w:val="yellow"/>
        </w:rPr>
        <w:t xml:space="preserve"> су </w:t>
      </w:r>
      <w:proofErr w:type="spellStart"/>
      <w:r w:rsidRPr="00B44A92">
        <w:rPr>
          <w:rFonts w:ascii="Times New Roman" w:hAnsi="Times New Roman" w:cs="Times New Roman"/>
          <w:sz w:val="24"/>
          <w:szCs w:val="24"/>
          <w:highlight w:val="yellow"/>
        </w:rPr>
        <w:t>жолдары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арқылы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солтүстік-батысқа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одан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әрі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Еуропаның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кез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келген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еліне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жеткізілетін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болады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Бұ</w:t>
      </w:r>
      <w:proofErr w:type="gramStart"/>
      <w:r w:rsidRPr="00B44A92">
        <w:rPr>
          <w:rFonts w:ascii="Times New Roman" w:hAnsi="Times New Roman" w:cs="Times New Roman"/>
          <w:sz w:val="24"/>
          <w:szCs w:val="24"/>
          <w:highlight w:val="yellow"/>
        </w:rPr>
        <w:t>л</w:t>
      </w:r>
      <w:proofErr w:type="spellEnd"/>
      <w:proofErr w:type="gram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туралы</w:t>
      </w:r>
      <w:proofErr w:type="spellEnd"/>
      <w:r w:rsidRPr="00B44A92">
        <w:rPr>
          <w:rFonts w:ascii="Times New Roman" w:hAnsi="Times New Roman" w:cs="Times New Roman"/>
          <w:sz w:val="24"/>
          <w:szCs w:val="24"/>
          <w:highlight w:val="yellow"/>
        </w:rPr>
        <w:t xml:space="preserve"> ККМ </w:t>
      </w:r>
      <w:proofErr w:type="spellStart"/>
      <w:r w:rsidRPr="00B44A92">
        <w:rPr>
          <w:rFonts w:ascii="Times New Roman" w:hAnsi="Times New Roman" w:cs="Times New Roman"/>
          <w:sz w:val="24"/>
          <w:szCs w:val="24"/>
          <w:highlight w:val="yellow"/>
        </w:rPr>
        <w:t>келісімі</w:t>
      </w:r>
      <w:proofErr w:type="spellEnd"/>
      <w:r w:rsidRPr="00B44A92">
        <w:rPr>
          <w:rFonts w:ascii="Times New Roman" w:hAnsi="Times New Roman" w:cs="Times New Roman"/>
          <w:sz w:val="24"/>
          <w:szCs w:val="24"/>
          <w:highlight w:val="yellow"/>
        </w:rPr>
        <w:t xml:space="preserve"> Каспий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Қара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теңіздердің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әртүрлі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порттарынан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жүктерді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жеткізуді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көздейді</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proofErr w:type="spellStart"/>
      <w:proofErr w:type="gramStart"/>
      <w:r w:rsidRPr="00B44A92">
        <w:rPr>
          <w:rFonts w:ascii="Times New Roman" w:hAnsi="Times New Roman" w:cs="Times New Roman"/>
          <w:sz w:val="24"/>
          <w:szCs w:val="24"/>
          <w:highlight w:val="yellow"/>
        </w:rPr>
        <w:t>Б</w:t>
      </w:r>
      <w:proofErr w:type="gramEnd"/>
      <w:r w:rsidRPr="00B44A92">
        <w:rPr>
          <w:rFonts w:ascii="Times New Roman" w:hAnsi="Times New Roman" w:cs="Times New Roman"/>
          <w:sz w:val="24"/>
          <w:szCs w:val="24"/>
          <w:highlight w:val="yellow"/>
        </w:rPr>
        <w:t>ұдан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басқа</w:t>
      </w:r>
      <w:proofErr w:type="spellEnd"/>
      <w:r w:rsidRPr="00B44A92">
        <w:rPr>
          <w:rFonts w:ascii="Times New Roman" w:hAnsi="Times New Roman" w:cs="Times New Roman"/>
          <w:sz w:val="24"/>
          <w:szCs w:val="24"/>
          <w:highlight w:val="yellow"/>
        </w:rPr>
        <w:t xml:space="preserve">, осы ККМ </w:t>
      </w:r>
      <w:proofErr w:type="spellStart"/>
      <w:r w:rsidRPr="00B44A92">
        <w:rPr>
          <w:rFonts w:ascii="Times New Roman" w:hAnsi="Times New Roman" w:cs="Times New Roman"/>
          <w:sz w:val="24"/>
          <w:szCs w:val="24"/>
          <w:highlight w:val="yellow"/>
        </w:rPr>
        <w:t>шеңберінде</w:t>
      </w:r>
      <w:proofErr w:type="spellEnd"/>
      <w:r w:rsidRPr="00B44A92">
        <w:rPr>
          <w:rFonts w:ascii="Times New Roman" w:hAnsi="Times New Roman" w:cs="Times New Roman"/>
          <w:sz w:val="24"/>
          <w:szCs w:val="24"/>
          <w:highlight w:val="yellow"/>
        </w:rPr>
        <w:t xml:space="preserve"> су </w:t>
      </w:r>
      <w:proofErr w:type="spellStart"/>
      <w:r w:rsidRPr="00B44A92">
        <w:rPr>
          <w:rFonts w:ascii="Times New Roman" w:hAnsi="Times New Roman" w:cs="Times New Roman"/>
          <w:sz w:val="24"/>
          <w:szCs w:val="24"/>
          <w:highlight w:val="yellow"/>
        </w:rPr>
        <w:t>жолдарымен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қатар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теміржол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автомобиль </w:t>
      </w:r>
      <w:proofErr w:type="spellStart"/>
      <w:r w:rsidRPr="00B44A92">
        <w:rPr>
          <w:rFonts w:ascii="Times New Roman" w:hAnsi="Times New Roman" w:cs="Times New Roman"/>
          <w:sz w:val="24"/>
          <w:szCs w:val="24"/>
          <w:highlight w:val="yellow"/>
        </w:rPr>
        <w:t>қатынасы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дамитын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болады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Болашақта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w:t>
      </w:r>
      <w:proofErr w:type="gramStart"/>
      <w:r w:rsidRPr="00B44A92">
        <w:rPr>
          <w:rFonts w:ascii="Times New Roman" w:hAnsi="Times New Roman" w:cs="Times New Roman"/>
          <w:sz w:val="24"/>
          <w:szCs w:val="24"/>
          <w:highlight w:val="yellow"/>
        </w:rPr>
        <w:t>ст</w:t>
      </w:r>
      <w:proofErr w:type="gramEnd"/>
      <w:r w:rsidRPr="00B44A92">
        <w:rPr>
          <w:rFonts w:ascii="Times New Roman" w:hAnsi="Times New Roman" w:cs="Times New Roman"/>
          <w:sz w:val="24"/>
          <w:szCs w:val="24"/>
          <w:highlight w:val="yellow"/>
        </w:rPr>
        <w:t>ік-Оңтүстік</w:t>
      </w:r>
      <w:proofErr w:type="spellEnd"/>
      <w:r w:rsidRPr="00B44A92">
        <w:rPr>
          <w:rFonts w:ascii="Times New Roman" w:hAnsi="Times New Roman" w:cs="Times New Roman"/>
          <w:sz w:val="24"/>
          <w:szCs w:val="24"/>
          <w:highlight w:val="yellow"/>
        </w:rPr>
        <w:t xml:space="preserve">" ККМ </w:t>
      </w:r>
      <w:proofErr w:type="spellStart"/>
      <w:r w:rsidRPr="00B44A92">
        <w:rPr>
          <w:rFonts w:ascii="Times New Roman" w:hAnsi="Times New Roman" w:cs="Times New Roman"/>
          <w:sz w:val="24"/>
          <w:szCs w:val="24"/>
          <w:highlight w:val="yellow"/>
        </w:rPr>
        <w:t>Транссібір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темір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қиылысады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деп</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жоспарлануда</w:t>
      </w:r>
      <w:proofErr w:type="spellEnd"/>
      <w:r w:rsidRPr="00B44A92">
        <w:rPr>
          <w:rFonts w:ascii="Times New Roman" w:hAnsi="Times New Roman" w:cs="Times New Roman"/>
          <w:sz w:val="24"/>
          <w:szCs w:val="24"/>
          <w:highlight w:val="yellow"/>
        </w:rPr>
        <w:t>.</w:t>
      </w:r>
    </w:p>
    <w:p w:rsidR="00B44A92" w:rsidRPr="00B44A92" w:rsidRDefault="00B44A92" w:rsidP="00B44A92">
      <w:pPr>
        <w:ind w:firstLine="709"/>
        <w:rPr>
          <w:rFonts w:ascii="Times New Roman" w:hAnsi="Times New Roman" w:cs="Times New Roman"/>
          <w:sz w:val="24"/>
          <w:szCs w:val="24"/>
          <w:highlight w:val="yellow"/>
        </w:rPr>
      </w:pPr>
      <w:proofErr w:type="spellStart"/>
      <w:r w:rsidRPr="00B44A92">
        <w:rPr>
          <w:rFonts w:ascii="Times New Roman" w:hAnsi="Times New Roman" w:cs="Times New Roman"/>
          <w:sz w:val="24"/>
          <w:szCs w:val="24"/>
          <w:highlight w:val="yellow"/>
        </w:rPr>
        <w:lastRenderedPageBreak/>
        <w:t>Солтү</w:t>
      </w:r>
      <w:proofErr w:type="gramStart"/>
      <w:r w:rsidRPr="00B44A92">
        <w:rPr>
          <w:rFonts w:ascii="Times New Roman" w:hAnsi="Times New Roman" w:cs="Times New Roman"/>
          <w:sz w:val="24"/>
          <w:szCs w:val="24"/>
          <w:highlight w:val="yellow"/>
        </w:rPr>
        <w:t>ст</w:t>
      </w:r>
      <w:proofErr w:type="gramEnd"/>
      <w:r w:rsidRPr="00B44A92">
        <w:rPr>
          <w:rFonts w:ascii="Times New Roman" w:hAnsi="Times New Roman" w:cs="Times New Roman"/>
          <w:sz w:val="24"/>
          <w:szCs w:val="24"/>
          <w:highlight w:val="yellow"/>
        </w:rPr>
        <w:t>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теңіз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жолы-Ресейдің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Еуропалық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бөлігі</w:t>
      </w:r>
      <w:proofErr w:type="spellEnd"/>
      <w:r w:rsidRPr="00B44A92">
        <w:rPr>
          <w:rFonts w:ascii="Times New Roman" w:hAnsi="Times New Roman" w:cs="Times New Roman"/>
          <w:sz w:val="24"/>
          <w:szCs w:val="24"/>
          <w:highlight w:val="yellow"/>
        </w:rPr>
        <w:t xml:space="preserve"> мен </w:t>
      </w:r>
      <w:proofErr w:type="spellStart"/>
      <w:r w:rsidRPr="00B44A92">
        <w:rPr>
          <w:rFonts w:ascii="Times New Roman" w:hAnsi="Times New Roman" w:cs="Times New Roman"/>
          <w:sz w:val="24"/>
          <w:szCs w:val="24"/>
          <w:highlight w:val="yellow"/>
        </w:rPr>
        <w:t>Қиыр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Шығыстың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арасындағы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қысқа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теңіз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Ресей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Федерациясының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Арктикадағы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тарихи</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қалыптасқан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ұлттық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бірыңғай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көлік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байланысы</w:t>
      </w:r>
      <w:proofErr w:type="spellEnd"/>
      <w:r w:rsidRPr="00B44A92">
        <w:rPr>
          <w:rFonts w:ascii="Times New Roman" w:hAnsi="Times New Roman" w:cs="Times New Roman"/>
          <w:sz w:val="24"/>
          <w:szCs w:val="24"/>
          <w:highlight w:val="yellow"/>
        </w:rPr>
        <w:t>.</w:t>
      </w:r>
    </w:p>
    <w:p w:rsidR="00350A0D" w:rsidRPr="00B44A92" w:rsidRDefault="00B44A92" w:rsidP="00B44A92">
      <w:pPr>
        <w:ind w:firstLine="709"/>
        <w:rPr>
          <w:rFonts w:ascii="Times New Roman" w:hAnsi="Times New Roman" w:cs="Times New Roman"/>
          <w:sz w:val="24"/>
          <w:szCs w:val="24"/>
        </w:rPr>
      </w:pPr>
      <w:proofErr w:type="spellStart"/>
      <w:r w:rsidRPr="00B44A92">
        <w:rPr>
          <w:rFonts w:ascii="Times New Roman" w:hAnsi="Times New Roman" w:cs="Times New Roman"/>
          <w:sz w:val="24"/>
          <w:szCs w:val="24"/>
          <w:highlight w:val="yellow"/>
        </w:rPr>
        <w:t>Ол</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w:t>
      </w:r>
      <w:proofErr w:type="gramStart"/>
      <w:r w:rsidRPr="00B44A92">
        <w:rPr>
          <w:rFonts w:ascii="Times New Roman" w:hAnsi="Times New Roman" w:cs="Times New Roman"/>
          <w:sz w:val="24"/>
          <w:szCs w:val="24"/>
          <w:highlight w:val="yellow"/>
        </w:rPr>
        <w:t>ст</w:t>
      </w:r>
      <w:proofErr w:type="gramEnd"/>
      <w:r w:rsidRPr="00B44A92">
        <w:rPr>
          <w:rFonts w:ascii="Times New Roman" w:hAnsi="Times New Roman" w:cs="Times New Roman"/>
          <w:sz w:val="24"/>
          <w:szCs w:val="24"/>
          <w:highlight w:val="yellow"/>
        </w:rPr>
        <w:t>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Мұзды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мұхиттың</w:t>
      </w:r>
      <w:proofErr w:type="spellEnd"/>
      <w:r w:rsidRPr="00B44A92">
        <w:rPr>
          <w:rFonts w:ascii="Times New Roman" w:hAnsi="Times New Roman" w:cs="Times New Roman"/>
          <w:sz w:val="24"/>
          <w:szCs w:val="24"/>
          <w:highlight w:val="yellow"/>
        </w:rPr>
        <w:t xml:space="preserve"> (Баренц, </w:t>
      </w:r>
      <w:proofErr w:type="spellStart"/>
      <w:r w:rsidRPr="00B44A92">
        <w:rPr>
          <w:rFonts w:ascii="Times New Roman" w:hAnsi="Times New Roman" w:cs="Times New Roman"/>
          <w:sz w:val="24"/>
          <w:szCs w:val="24"/>
          <w:highlight w:val="yellow"/>
        </w:rPr>
        <w:t>Қара</w:t>
      </w:r>
      <w:proofErr w:type="spellEnd"/>
      <w:r w:rsidRPr="00B44A92">
        <w:rPr>
          <w:rFonts w:ascii="Times New Roman" w:hAnsi="Times New Roman" w:cs="Times New Roman"/>
          <w:sz w:val="24"/>
          <w:szCs w:val="24"/>
          <w:highlight w:val="yellow"/>
        </w:rPr>
        <w:t xml:space="preserve">, Лаптев, </w:t>
      </w:r>
      <w:proofErr w:type="spellStart"/>
      <w:r w:rsidRPr="00B44A92">
        <w:rPr>
          <w:rFonts w:ascii="Times New Roman" w:hAnsi="Times New Roman" w:cs="Times New Roman"/>
          <w:sz w:val="24"/>
          <w:szCs w:val="24"/>
          <w:highlight w:val="yellow"/>
        </w:rPr>
        <w:t>Шығыс</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Сібір</w:t>
      </w:r>
      <w:proofErr w:type="spellEnd"/>
      <w:r w:rsidRPr="00B44A92">
        <w:rPr>
          <w:rFonts w:ascii="Times New Roman" w:hAnsi="Times New Roman" w:cs="Times New Roman"/>
          <w:sz w:val="24"/>
          <w:szCs w:val="24"/>
          <w:highlight w:val="yellow"/>
        </w:rPr>
        <w:t xml:space="preserve">, Чукчи)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жартылай</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Тынық</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мұхитының</w:t>
      </w:r>
      <w:proofErr w:type="spellEnd"/>
      <w:r w:rsidRPr="00B44A92">
        <w:rPr>
          <w:rFonts w:ascii="Times New Roman" w:hAnsi="Times New Roman" w:cs="Times New Roman"/>
          <w:sz w:val="24"/>
          <w:szCs w:val="24"/>
          <w:highlight w:val="yellow"/>
        </w:rPr>
        <w:t xml:space="preserve"> (Берингово) </w:t>
      </w:r>
      <w:proofErr w:type="spellStart"/>
      <w:r w:rsidRPr="00B44A92">
        <w:rPr>
          <w:rFonts w:ascii="Times New Roman" w:hAnsi="Times New Roman" w:cs="Times New Roman"/>
          <w:sz w:val="24"/>
          <w:szCs w:val="24"/>
          <w:highlight w:val="yellow"/>
        </w:rPr>
        <w:t>теңіздерімен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өтеді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Солтүстік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теңіз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жаңа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жер</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бұғаздарының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Батыс</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кіреберістерімен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Желания </w:t>
      </w:r>
      <w:proofErr w:type="spellStart"/>
      <w:r w:rsidRPr="00B44A92">
        <w:rPr>
          <w:rFonts w:ascii="Times New Roman" w:hAnsi="Times New Roman" w:cs="Times New Roman"/>
          <w:sz w:val="24"/>
          <w:szCs w:val="24"/>
          <w:highlight w:val="yellow"/>
        </w:rPr>
        <w:t>кейпінің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солтүстігінен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өтіп</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жатқан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меридианмен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және</w:t>
      </w:r>
      <w:proofErr w:type="spellEnd"/>
      <w:r w:rsidRPr="00B44A92">
        <w:rPr>
          <w:rFonts w:ascii="Times New Roman" w:hAnsi="Times New Roman" w:cs="Times New Roman"/>
          <w:sz w:val="24"/>
          <w:szCs w:val="24"/>
          <w:highlight w:val="yellow"/>
        </w:rPr>
        <w:t xml:space="preserve"> Беринг </w:t>
      </w:r>
      <w:proofErr w:type="spellStart"/>
      <w:r w:rsidRPr="00B44A92">
        <w:rPr>
          <w:rFonts w:ascii="Times New Roman" w:hAnsi="Times New Roman" w:cs="Times New Roman"/>
          <w:sz w:val="24"/>
          <w:szCs w:val="24"/>
          <w:highlight w:val="yellow"/>
        </w:rPr>
        <w:t>бұғазының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шығысында</w:t>
      </w:r>
      <w:proofErr w:type="spellEnd"/>
      <w:r w:rsidRPr="00B44A92">
        <w:rPr>
          <w:rFonts w:ascii="Times New Roman" w:hAnsi="Times New Roman" w:cs="Times New Roman"/>
          <w:sz w:val="24"/>
          <w:szCs w:val="24"/>
          <w:highlight w:val="yellow"/>
        </w:rPr>
        <w:t xml:space="preserve"> 66 градус </w:t>
      </w:r>
      <w:proofErr w:type="spellStart"/>
      <w:r w:rsidRPr="00B44A92">
        <w:rPr>
          <w:rFonts w:ascii="Times New Roman" w:hAnsi="Times New Roman" w:cs="Times New Roman"/>
          <w:sz w:val="24"/>
          <w:szCs w:val="24"/>
          <w:highlight w:val="yellow"/>
        </w:rPr>
        <w:t>солтү</w:t>
      </w:r>
      <w:proofErr w:type="gramStart"/>
      <w:r w:rsidRPr="00B44A92">
        <w:rPr>
          <w:rFonts w:ascii="Times New Roman" w:hAnsi="Times New Roman" w:cs="Times New Roman"/>
          <w:sz w:val="24"/>
          <w:szCs w:val="24"/>
          <w:highlight w:val="yellow"/>
        </w:rPr>
        <w:t>ст</w:t>
      </w:r>
      <w:proofErr w:type="gramEnd"/>
      <w:r w:rsidRPr="00B44A92">
        <w:rPr>
          <w:rFonts w:ascii="Times New Roman" w:hAnsi="Times New Roman" w:cs="Times New Roman"/>
          <w:sz w:val="24"/>
          <w:szCs w:val="24"/>
          <w:highlight w:val="yellow"/>
        </w:rPr>
        <w:t>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ендік</w:t>
      </w:r>
      <w:proofErr w:type="spellEnd"/>
      <w:r w:rsidRPr="00B44A92">
        <w:rPr>
          <w:rFonts w:ascii="Times New Roman" w:hAnsi="Times New Roman" w:cs="Times New Roman"/>
          <w:sz w:val="24"/>
          <w:szCs w:val="24"/>
          <w:highlight w:val="yellow"/>
        </w:rPr>
        <w:t xml:space="preserve"> пен 168 градус </w:t>
      </w:r>
      <w:proofErr w:type="spellStart"/>
      <w:r w:rsidRPr="00B44A92">
        <w:rPr>
          <w:rFonts w:ascii="Times New Roman" w:hAnsi="Times New Roman" w:cs="Times New Roman"/>
          <w:sz w:val="24"/>
          <w:szCs w:val="24"/>
          <w:highlight w:val="yellow"/>
        </w:rPr>
        <w:t>меридианмен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Батыс</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бойлықтың</w:t>
      </w:r>
      <w:proofErr w:type="spellEnd"/>
      <w:r w:rsidRPr="00B44A92">
        <w:rPr>
          <w:rFonts w:ascii="Times New Roman" w:hAnsi="Times New Roman" w:cs="Times New Roman"/>
          <w:sz w:val="24"/>
          <w:szCs w:val="24"/>
          <w:highlight w:val="yellow"/>
        </w:rPr>
        <w:t xml:space="preserve"> 58 минут 37 </w:t>
      </w:r>
      <w:proofErr w:type="spellStart"/>
      <w:r w:rsidRPr="00B44A92">
        <w:rPr>
          <w:rFonts w:ascii="Times New Roman" w:hAnsi="Times New Roman" w:cs="Times New Roman"/>
          <w:sz w:val="24"/>
          <w:szCs w:val="24"/>
          <w:highlight w:val="yellow"/>
        </w:rPr>
        <w:t>секундымен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шектелген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Қара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қақпадан</w:t>
      </w:r>
      <w:proofErr w:type="spellEnd"/>
      <w:r w:rsidRPr="00B44A92">
        <w:rPr>
          <w:rFonts w:ascii="Times New Roman" w:hAnsi="Times New Roman" w:cs="Times New Roman"/>
          <w:sz w:val="24"/>
          <w:szCs w:val="24"/>
          <w:highlight w:val="yellow"/>
        </w:rPr>
        <w:t xml:space="preserve"> Провидение </w:t>
      </w:r>
      <w:proofErr w:type="spellStart"/>
      <w:r w:rsidRPr="00B44A92">
        <w:rPr>
          <w:rFonts w:ascii="Times New Roman" w:hAnsi="Times New Roman" w:cs="Times New Roman"/>
          <w:sz w:val="24"/>
          <w:szCs w:val="24"/>
          <w:highlight w:val="yellow"/>
        </w:rPr>
        <w:t>шығанағына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дейінгі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Солтүстік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теңіз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жолының</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ұзындығы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шамамен</w:t>
      </w:r>
      <w:proofErr w:type="spellEnd"/>
      <w:r w:rsidRPr="00B44A92">
        <w:rPr>
          <w:rFonts w:ascii="Times New Roman" w:hAnsi="Times New Roman" w:cs="Times New Roman"/>
          <w:sz w:val="24"/>
          <w:szCs w:val="24"/>
          <w:highlight w:val="yellow"/>
        </w:rPr>
        <w:t xml:space="preserve"> 5600 км. Санкт-</w:t>
      </w:r>
      <w:proofErr w:type="spellStart"/>
      <w:r w:rsidRPr="00B44A92">
        <w:rPr>
          <w:rFonts w:ascii="Times New Roman" w:hAnsi="Times New Roman" w:cs="Times New Roman"/>
          <w:sz w:val="24"/>
          <w:szCs w:val="24"/>
          <w:highlight w:val="yellow"/>
        </w:rPr>
        <w:t>Петербургтен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Владивостокқа</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дейінгі</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Солтү</w:t>
      </w:r>
      <w:proofErr w:type="gramStart"/>
      <w:r w:rsidRPr="00B44A92">
        <w:rPr>
          <w:rFonts w:ascii="Times New Roman" w:hAnsi="Times New Roman" w:cs="Times New Roman"/>
          <w:sz w:val="24"/>
          <w:szCs w:val="24"/>
          <w:highlight w:val="yellow"/>
        </w:rPr>
        <w:t>ст</w:t>
      </w:r>
      <w:proofErr w:type="gramEnd"/>
      <w:r w:rsidRPr="00B44A92">
        <w:rPr>
          <w:rFonts w:ascii="Times New Roman" w:hAnsi="Times New Roman" w:cs="Times New Roman"/>
          <w:sz w:val="24"/>
          <w:szCs w:val="24"/>
          <w:highlight w:val="yellow"/>
        </w:rPr>
        <w:t>ік</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теңіз</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жолындағы</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қашықтық</w:t>
      </w:r>
      <w:proofErr w:type="spellEnd"/>
      <w:r w:rsidRPr="00B44A92">
        <w:rPr>
          <w:rFonts w:ascii="Times New Roman" w:hAnsi="Times New Roman" w:cs="Times New Roman"/>
          <w:sz w:val="24"/>
          <w:szCs w:val="24"/>
          <w:highlight w:val="yellow"/>
        </w:rPr>
        <w:t xml:space="preserve"> 14 </w:t>
      </w:r>
      <w:proofErr w:type="spellStart"/>
      <w:r w:rsidRPr="00B44A92">
        <w:rPr>
          <w:rFonts w:ascii="Times New Roman" w:hAnsi="Times New Roman" w:cs="Times New Roman"/>
          <w:sz w:val="24"/>
          <w:szCs w:val="24"/>
          <w:highlight w:val="yellow"/>
        </w:rPr>
        <w:t>мыңнан</w:t>
      </w:r>
      <w:proofErr w:type="spellEnd"/>
      <w:r w:rsidRPr="00B44A92">
        <w:rPr>
          <w:rFonts w:ascii="Times New Roman" w:hAnsi="Times New Roman" w:cs="Times New Roman"/>
          <w:sz w:val="24"/>
          <w:szCs w:val="24"/>
          <w:highlight w:val="yellow"/>
        </w:rPr>
        <w:t xml:space="preserve"> </w:t>
      </w:r>
      <w:proofErr w:type="spellStart"/>
      <w:r w:rsidRPr="00B44A92">
        <w:rPr>
          <w:rFonts w:ascii="Times New Roman" w:hAnsi="Times New Roman" w:cs="Times New Roman"/>
          <w:sz w:val="24"/>
          <w:szCs w:val="24"/>
          <w:highlight w:val="yellow"/>
        </w:rPr>
        <w:t>асады</w:t>
      </w:r>
      <w:proofErr w:type="spellEnd"/>
      <w:r w:rsidRPr="00B44A92">
        <w:rPr>
          <w:rFonts w:ascii="Times New Roman" w:hAnsi="Times New Roman" w:cs="Times New Roman"/>
          <w:sz w:val="24"/>
          <w:szCs w:val="24"/>
          <w:highlight w:val="yellow"/>
        </w:rPr>
        <w:t xml:space="preserve">. км (Суэц каналы </w:t>
      </w:r>
      <w:proofErr w:type="spellStart"/>
      <w:r w:rsidRPr="00B44A92">
        <w:rPr>
          <w:rFonts w:ascii="Times New Roman" w:hAnsi="Times New Roman" w:cs="Times New Roman"/>
          <w:sz w:val="24"/>
          <w:szCs w:val="24"/>
          <w:highlight w:val="yellow"/>
        </w:rPr>
        <w:t>арқылы</w:t>
      </w:r>
      <w:proofErr w:type="spellEnd"/>
      <w:r w:rsidRPr="00B44A92">
        <w:rPr>
          <w:rFonts w:ascii="Times New Roman" w:hAnsi="Times New Roman" w:cs="Times New Roman"/>
          <w:sz w:val="24"/>
          <w:szCs w:val="24"/>
          <w:highlight w:val="yellow"/>
        </w:rPr>
        <w:t xml:space="preserve"> — 23 </w:t>
      </w:r>
      <w:proofErr w:type="spellStart"/>
      <w:r w:rsidRPr="00B44A92">
        <w:rPr>
          <w:rFonts w:ascii="Times New Roman" w:hAnsi="Times New Roman" w:cs="Times New Roman"/>
          <w:sz w:val="24"/>
          <w:szCs w:val="24"/>
          <w:highlight w:val="yellow"/>
        </w:rPr>
        <w:t>мың</w:t>
      </w:r>
      <w:proofErr w:type="spellEnd"/>
      <w:r w:rsidRPr="00B44A92">
        <w:rPr>
          <w:rFonts w:ascii="Times New Roman" w:hAnsi="Times New Roman" w:cs="Times New Roman"/>
          <w:sz w:val="24"/>
          <w:szCs w:val="24"/>
          <w:highlight w:val="yellow"/>
        </w:rPr>
        <w:t xml:space="preserve"> км </w:t>
      </w:r>
      <w:proofErr w:type="spellStart"/>
      <w:r w:rsidRPr="00B44A92">
        <w:rPr>
          <w:rFonts w:ascii="Times New Roman" w:hAnsi="Times New Roman" w:cs="Times New Roman"/>
          <w:sz w:val="24"/>
          <w:szCs w:val="24"/>
          <w:highlight w:val="yellow"/>
        </w:rPr>
        <w:t>астам</w:t>
      </w:r>
      <w:proofErr w:type="spellEnd"/>
      <w:r w:rsidRPr="00B44A92">
        <w:rPr>
          <w:rFonts w:ascii="Times New Roman" w:hAnsi="Times New Roman" w:cs="Times New Roman"/>
          <w:sz w:val="24"/>
          <w:szCs w:val="24"/>
          <w:highlight w:val="yellow"/>
        </w:rPr>
        <w:t>).</w:t>
      </w:r>
    </w:p>
    <w:sectPr w:rsidR="00350A0D" w:rsidRPr="00B44A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D0F"/>
    <w:rsid w:val="00001D0F"/>
    <w:rsid w:val="00350A0D"/>
    <w:rsid w:val="00520F03"/>
    <w:rsid w:val="00B44A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0F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20F03"/>
  </w:style>
  <w:style w:type="character" w:styleId="a4">
    <w:name w:val="Strong"/>
    <w:uiPriority w:val="22"/>
    <w:qFormat/>
    <w:rsid w:val="00520F0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0F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20F03"/>
  </w:style>
  <w:style w:type="character" w:styleId="a4">
    <w:name w:val="Strong"/>
    <w:uiPriority w:val="22"/>
    <w:qFormat/>
    <w:rsid w:val="00520F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3948</Words>
  <Characters>22507</Characters>
  <Application>Microsoft Office Word</Application>
  <DocSecurity>0</DocSecurity>
  <Lines>187</Lines>
  <Paragraphs>52</Paragraphs>
  <ScaleCrop>false</ScaleCrop>
  <Company>Microsoft</Company>
  <LinksUpToDate>false</LinksUpToDate>
  <CharactersWithSpaces>26403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3</cp:revision>
  <dcterms:created xsi:type="dcterms:W3CDTF">2021-09-11T08:46:00Z</dcterms:created>
  <dcterms:modified xsi:type="dcterms:W3CDTF">2021-09-14T07:04:00Z</dcterms:modified>
</cp:coreProperties>
</file>